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B6A" w:rsidRDefault="00BE3B6A" w:rsidP="004F6C7F">
      <w:pPr>
        <w:pStyle w:val="Ttulo1"/>
        <w:ind w:firstLine="708"/>
        <w:jc w:val="both"/>
        <w:rPr>
          <w:rFonts w:ascii="Calibri" w:hAnsi="Calibri" w:cs="Calibri"/>
          <w:i w:val="0"/>
          <w:color w:val="7F7F7F" w:themeColor="text1" w:themeTint="80"/>
          <w:sz w:val="26"/>
          <w:szCs w:val="26"/>
        </w:rPr>
      </w:pPr>
    </w:p>
    <w:p w:rsidR="004F6C7F" w:rsidRPr="00052E44" w:rsidRDefault="004F6C7F" w:rsidP="004F6C7F">
      <w:pPr>
        <w:pStyle w:val="Ttulo1"/>
        <w:ind w:firstLine="708"/>
        <w:jc w:val="both"/>
        <w:rPr>
          <w:rFonts w:ascii="Calibri" w:hAnsi="Calibri" w:cs="Calibri"/>
          <w:i w:val="0"/>
          <w:color w:val="7F7F7F" w:themeColor="text1" w:themeTint="80"/>
          <w:sz w:val="26"/>
          <w:szCs w:val="26"/>
        </w:rPr>
      </w:pPr>
      <w:r w:rsidRPr="00052E44">
        <w:rPr>
          <w:rFonts w:ascii="Calibri" w:hAnsi="Calibri" w:cs="Calibri"/>
          <w:i w:val="0"/>
          <w:color w:val="7F7F7F" w:themeColor="text1" w:themeTint="80"/>
          <w:sz w:val="26"/>
          <w:szCs w:val="26"/>
        </w:rPr>
        <w:t xml:space="preserve">León, Guanajuato, a </w:t>
      </w:r>
      <w:r w:rsidR="00C012B7" w:rsidRPr="00052E44">
        <w:rPr>
          <w:rFonts w:ascii="Calibri" w:hAnsi="Calibri" w:cs="Calibri"/>
          <w:i w:val="0"/>
          <w:color w:val="7F7F7F" w:themeColor="text1" w:themeTint="80"/>
          <w:sz w:val="26"/>
          <w:szCs w:val="26"/>
        </w:rPr>
        <w:t>2</w:t>
      </w:r>
      <w:r w:rsidR="00052E44" w:rsidRPr="00052E44">
        <w:rPr>
          <w:rFonts w:ascii="Calibri" w:hAnsi="Calibri" w:cs="Calibri"/>
          <w:i w:val="0"/>
          <w:color w:val="7F7F7F" w:themeColor="text1" w:themeTint="80"/>
          <w:sz w:val="26"/>
          <w:szCs w:val="26"/>
        </w:rPr>
        <w:t>6</w:t>
      </w:r>
      <w:r w:rsidR="00C012B7" w:rsidRPr="00052E44">
        <w:rPr>
          <w:rFonts w:ascii="Calibri" w:hAnsi="Calibri" w:cs="Calibri"/>
          <w:i w:val="0"/>
          <w:color w:val="7F7F7F" w:themeColor="text1" w:themeTint="80"/>
          <w:sz w:val="26"/>
          <w:szCs w:val="26"/>
        </w:rPr>
        <w:t xml:space="preserve"> veinti</w:t>
      </w:r>
      <w:r w:rsidR="00052E44" w:rsidRPr="00052E44">
        <w:rPr>
          <w:rFonts w:ascii="Calibri" w:hAnsi="Calibri" w:cs="Calibri"/>
          <w:i w:val="0"/>
          <w:color w:val="7F7F7F" w:themeColor="text1" w:themeTint="80"/>
          <w:sz w:val="26"/>
          <w:szCs w:val="26"/>
        </w:rPr>
        <w:t>séis</w:t>
      </w:r>
      <w:r w:rsidR="000B2C6F" w:rsidRPr="00052E44">
        <w:rPr>
          <w:rFonts w:ascii="Calibri" w:hAnsi="Calibri" w:cs="Calibri"/>
          <w:i w:val="0"/>
          <w:color w:val="7F7F7F" w:themeColor="text1" w:themeTint="80"/>
          <w:sz w:val="26"/>
          <w:szCs w:val="26"/>
        </w:rPr>
        <w:t xml:space="preserve"> de agosto</w:t>
      </w:r>
      <w:r w:rsidRPr="00052E44">
        <w:rPr>
          <w:rFonts w:ascii="Calibri" w:hAnsi="Calibri" w:cs="Calibri"/>
          <w:i w:val="0"/>
          <w:color w:val="7F7F7F" w:themeColor="text1" w:themeTint="80"/>
          <w:sz w:val="26"/>
          <w:szCs w:val="26"/>
        </w:rPr>
        <w:t xml:space="preserve"> del año 201</w:t>
      </w:r>
      <w:r w:rsidR="004D0B1E" w:rsidRPr="00052E44">
        <w:rPr>
          <w:rFonts w:ascii="Calibri" w:hAnsi="Calibri" w:cs="Calibri"/>
          <w:i w:val="0"/>
          <w:color w:val="7F7F7F" w:themeColor="text1" w:themeTint="80"/>
          <w:sz w:val="26"/>
          <w:szCs w:val="26"/>
        </w:rPr>
        <w:t>6</w:t>
      </w:r>
      <w:r w:rsidRPr="00052E44">
        <w:rPr>
          <w:rFonts w:ascii="Calibri" w:hAnsi="Calibri" w:cs="Calibri"/>
          <w:i w:val="0"/>
          <w:color w:val="7F7F7F" w:themeColor="text1" w:themeTint="80"/>
          <w:sz w:val="26"/>
          <w:szCs w:val="26"/>
        </w:rPr>
        <w:t xml:space="preserve"> dos mil </w:t>
      </w:r>
      <w:r w:rsidR="004D0B1E" w:rsidRPr="00052E44">
        <w:rPr>
          <w:rFonts w:ascii="Calibri" w:hAnsi="Calibri" w:cs="Calibri"/>
          <w:i w:val="0"/>
          <w:color w:val="7F7F7F" w:themeColor="text1" w:themeTint="80"/>
          <w:sz w:val="26"/>
          <w:szCs w:val="26"/>
        </w:rPr>
        <w:t>dieciséis</w:t>
      </w:r>
      <w:r w:rsidR="005A7E18" w:rsidRPr="00052E44">
        <w:rPr>
          <w:rFonts w:ascii="Calibri" w:hAnsi="Calibri" w:cs="Calibri"/>
          <w:i w:val="0"/>
          <w:color w:val="7F7F7F" w:themeColor="text1" w:themeTint="80"/>
          <w:sz w:val="26"/>
          <w:szCs w:val="26"/>
        </w:rPr>
        <w:t>. .</w:t>
      </w:r>
      <w:r w:rsidR="004D0B1E" w:rsidRPr="00052E44">
        <w:rPr>
          <w:rFonts w:ascii="Calibri" w:hAnsi="Calibri" w:cs="Calibri"/>
          <w:i w:val="0"/>
          <w:color w:val="7F7F7F" w:themeColor="text1" w:themeTint="80"/>
          <w:sz w:val="26"/>
          <w:szCs w:val="26"/>
        </w:rPr>
        <w:t xml:space="preserve"> . . </w:t>
      </w:r>
      <w:r w:rsidR="00052E44" w:rsidRPr="00052E44">
        <w:rPr>
          <w:rFonts w:ascii="Calibri" w:hAnsi="Calibri" w:cs="Calibri"/>
          <w:color w:val="7F7F7F" w:themeColor="text1" w:themeTint="80"/>
          <w:sz w:val="26"/>
          <w:szCs w:val="26"/>
        </w:rPr>
        <w:t xml:space="preserve">. . . . . . . . . . . . . . . . . . . . . . . . . . . . . . . . . . . . . . . . . . . . . . . . . . . . . . . . </w:t>
      </w:r>
      <w:r w:rsidR="005A7E18" w:rsidRPr="00052E44">
        <w:rPr>
          <w:rFonts w:ascii="Calibri" w:hAnsi="Calibri" w:cs="Calibri"/>
          <w:i w:val="0"/>
          <w:color w:val="7F7F7F" w:themeColor="text1" w:themeTint="80"/>
          <w:sz w:val="26"/>
          <w:szCs w:val="26"/>
        </w:rPr>
        <w:t xml:space="preserve"> </w:t>
      </w:r>
      <w:r w:rsidR="00075950" w:rsidRPr="00052E44">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056C22">
        <w:rPr>
          <w:rFonts w:ascii="Calibri" w:hAnsi="Calibri" w:cs="Calibri"/>
          <w:b/>
          <w:color w:val="7F7F7F" w:themeColor="text1" w:themeTint="80"/>
          <w:sz w:val="26"/>
          <w:szCs w:val="26"/>
        </w:rPr>
        <w:t>512/2016-JN</w:t>
      </w:r>
      <w:r w:rsidRPr="00951F38">
        <w:rPr>
          <w:rFonts w:ascii="Calibri" w:hAnsi="Calibri" w:cs="Calibri"/>
          <w:color w:val="7F7F7F" w:themeColor="text1" w:themeTint="80"/>
          <w:sz w:val="26"/>
          <w:szCs w:val="26"/>
        </w:rPr>
        <w:t xml:space="preserve">, promovido por el ciudadano </w:t>
      </w:r>
      <w:r w:rsidR="00D52E17">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52E17">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 . . . . . . . . . . . . . . . . . . . . . . . . . . . . . . . . . . . . . . . . . . . . . . . . . . .</w:t>
      </w:r>
      <w:r w:rsidR="0049024D" w:rsidRPr="00951F38">
        <w:rPr>
          <w:rFonts w:ascii="Calibri" w:hAnsi="Calibri" w:cs="Calibri"/>
          <w:color w:val="7F7F7F" w:themeColor="text1" w:themeTint="80"/>
          <w:sz w:val="26"/>
          <w:szCs w:val="26"/>
        </w:rPr>
        <w:t xml:space="preserve">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bookmarkStart w:id="0" w:name="_GoBack"/>
      <w:bookmarkEnd w:id="0"/>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0B2C6F">
        <w:rPr>
          <w:rFonts w:ascii="Calibri" w:hAnsi="Calibri" w:cs="Calibri"/>
          <w:color w:val="7F7F7F" w:themeColor="text1" w:themeTint="80"/>
          <w:sz w:val="26"/>
          <w:szCs w:val="26"/>
        </w:rPr>
        <w:t>19 diecinueve de mayo</w:t>
      </w:r>
      <w:r w:rsidRPr="00951F38">
        <w:rPr>
          <w:rFonts w:ascii="Calibri" w:hAnsi="Calibri" w:cs="Calibri"/>
          <w:color w:val="7F7F7F" w:themeColor="text1" w:themeTint="80"/>
          <w:sz w:val="26"/>
          <w:szCs w:val="26"/>
        </w:rPr>
        <w:t xml:space="preserve"> 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F4A3E">
        <w:rPr>
          <w:rFonts w:ascii="Calibri" w:hAnsi="Calibri" w:cs="Calibri"/>
          <w:color w:val="7F7F7F" w:themeColor="text1" w:themeTint="80"/>
          <w:sz w:val="26"/>
          <w:szCs w:val="26"/>
        </w:rPr>
        <w:t xml:space="preserve">la copia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056C22">
        <w:rPr>
          <w:rFonts w:ascii="Calibri" w:hAnsi="Calibri" w:cs="Calibri"/>
          <w:color w:val="7F7F7F" w:themeColor="text1" w:themeTint="80"/>
          <w:sz w:val="26"/>
          <w:szCs w:val="26"/>
        </w:rPr>
        <w:t>354381 (tres-cinco-cuatro-tres-ocho-uno)</w:t>
      </w:r>
      <w:r w:rsidR="0058450C" w:rsidRPr="00951F38">
        <w:rPr>
          <w:rFonts w:ascii="Calibri" w:hAnsi="Calibri" w:cs="Calibri"/>
          <w:color w:val="7F7F7F" w:themeColor="text1" w:themeTint="80"/>
          <w:sz w:val="26"/>
          <w:szCs w:val="26"/>
        </w:rPr>
        <w:t xml:space="preserve">, de fecha </w:t>
      </w:r>
      <w:r w:rsidR="000B2C6F">
        <w:rPr>
          <w:rFonts w:ascii="Calibri" w:hAnsi="Calibri" w:cs="Calibri"/>
          <w:color w:val="7F7F7F" w:themeColor="text1" w:themeTint="80"/>
          <w:sz w:val="26"/>
          <w:szCs w:val="26"/>
        </w:rPr>
        <w:t>19 diecinueve de mayo</w:t>
      </w:r>
      <w:r w:rsidR="00AE6F1B">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w:t>
      </w:r>
      <w:r w:rsidR="009309F7">
        <w:rPr>
          <w:rFonts w:ascii="Calibri" w:hAnsi="Calibri" w:cs="Calibri"/>
          <w:color w:val="7F7F7F" w:themeColor="text1" w:themeTint="80"/>
          <w:sz w:val="26"/>
          <w:szCs w:val="26"/>
        </w:rPr>
        <w:t xml:space="preserve">es </w:t>
      </w:r>
      <w:r w:rsidRPr="00951F38">
        <w:rPr>
          <w:rFonts w:ascii="Calibri" w:hAnsi="Calibri" w:cs="Calibri"/>
          <w:color w:val="7F7F7F" w:themeColor="text1" w:themeTint="80"/>
          <w:sz w:val="26"/>
          <w:szCs w:val="26"/>
        </w:rPr>
        <w:t>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DE753B">
        <w:rPr>
          <w:rFonts w:ascii="Calibri" w:hAnsi="Calibri" w:cs="Calibri"/>
          <w:color w:val="7F7F7F" w:themeColor="text1" w:themeTint="80"/>
          <w:sz w:val="26"/>
          <w:szCs w:val="26"/>
        </w:rPr>
        <w:t>5 cinco</w:t>
      </w:r>
      <w:r w:rsidRPr="00951F38">
        <w:rPr>
          <w:rFonts w:ascii="Calibri" w:hAnsi="Calibri" w:cs="Calibri"/>
          <w:color w:val="7F7F7F" w:themeColor="text1" w:themeTint="80"/>
          <w:sz w:val="26"/>
          <w:szCs w:val="26"/>
        </w:rPr>
        <w:t xml:space="preserve">) y merece pleno valor probatorio, conforme lo dispuesto en </w:t>
      </w:r>
      <w:r w:rsidR="001B53FC">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aunada la confesión expresa que h</w:t>
      </w:r>
      <w:r w:rsidR="001B53FC">
        <w:rPr>
          <w:rFonts w:ascii="Calibri" w:hAnsi="Calibri" w:cs="Calibri"/>
          <w:color w:val="7F7F7F" w:themeColor="text1" w:themeTint="80"/>
          <w:sz w:val="26"/>
          <w:szCs w:val="26"/>
        </w:rPr>
        <w:t>izo</w:t>
      </w:r>
      <w:r w:rsidR="00FF4A3E">
        <w:rPr>
          <w:rFonts w:ascii="Calibri" w:hAnsi="Calibri" w:cs="Calibri"/>
          <w:color w:val="7F7F7F" w:themeColor="text1" w:themeTint="80"/>
          <w:sz w:val="26"/>
          <w:szCs w:val="26"/>
        </w:rPr>
        <w:t xml:space="preserve"> el enjuiciado al contestar la demanda, en el sentido de que s</w:t>
      </w:r>
      <w:r w:rsidR="001B53FC">
        <w:rPr>
          <w:rFonts w:ascii="Calibri" w:hAnsi="Calibri" w:cs="Calibri"/>
          <w:color w:val="7F7F7F" w:themeColor="text1" w:themeTint="80"/>
          <w:sz w:val="26"/>
          <w:szCs w:val="26"/>
        </w:rPr>
        <w:t>í</w:t>
      </w:r>
      <w:r w:rsidR="00FF4A3E">
        <w:rPr>
          <w:rFonts w:ascii="Calibri" w:hAnsi="Calibri" w:cs="Calibri"/>
          <w:color w:val="7F7F7F" w:themeColor="text1" w:themeTint="80"/>
          <w:sz w:val="26"/>
          <w:szCs w:val="26"/>
        </w:rPr>
        <w:t xml:space="preserve"> levantó el </w:t>
      </w:r>
      <w:r w:rsidR="001B53FC">
        <w:rPr>
          <w:rFonts w:ascii="Calibri" w:hAnsi="Calibri" w:cs="Calibri"/>
          <w:color w:val="7F7F7F" w:themeColor="text1" w:themeTint="80"/>
          <w:sz w:val="26"/>
          <w:szCs w:val="26"/>
        </w:rPr>
        <w:t>a</w:t>
      </w:r>
      <w:r w:rsidR="00FF4A3E">
        <w:rPr>
          <w:rFonts w:ascii="Calibri" w:hAnsi="Calibri" w:cs="Calibri"/>
          <w:color w:val="7F7F7F" w:themeColor="text1" w:themeTint="80"/>
          <w:sz w:val="26"/>
          <w:szCs w:val="26"/>
        </w:rPr>
        <w:t>cta de Infracción combatida</w:t>
      </w:r>
      <w:r w:rsidRPr="00951F38">
        <w:rPr>
          <w:rFonts w:ascii="Calibri" w:hAnsi="Calibri"/>
          <w:color w:val="7F7F7F" w:themeColor="text1" w:themeTint="80"/>
          <w:sz w:val="26"/>
          <w:szCs w:val="26"/>
        </w:rPr>
        <w:t>. . . . . . . . . . . . . . .</w:t>
      </w:r>
      <w:r w:rsidR="00FF4A3E">
        <w:rPr>
          <w:rFonts w:ascii="Calibri" w:hAnsi="Calibri"/>
          <w:color w:val="7F7F7F" w:themeColor="text1" w:themeTint="80"/>
          <w:sz w:val="26"/>
          <w:szCs w:val="26"/>
        </w:rPr>
        <w:t xml:space="preserve"> . . . . . . . </w:t>
      </w:r>
      <w:r w:rsidR="009309F7">
        <w:rPr>
          <w:rFonts w:ascii="Calibri" w:hAnsi="Calibri"/>
          <w:color w:val="7F7F7F" w:themeColor="text1" w:themeTint="80"/>
          <w:sz w:val="26"/>
          <w:szCs w:val="26"/>
        </w:rPr>
        <w:t xml:space="preserve">. . . . . . . . . . . . . . . . . . . . . . . . . . . . . . . . . . . . . . </w:t>
      </w:r>
    </w:p>
    <w:p w:rsidR="004F6C7F" w:rsidRPr="00951F38" w:rsidRDefault="004F6C7F" w:rsidP="004F6C7F">
      <w:pPr>
        <w:jc w:val="both"/>
        <w:rPr>
          <w:rFonts w:ascii="Calibri" w:hAnsi="Calibri" w:cs="Calibri"/>
          <w:color w:val="7F7F7F" w:themeColor="text1" w:themeTint="80"/>
          <w:sz w:val="26"/>
          <w:szCs w:val="26"/>
        </w:rPr>
      </w:pPr>
    </w:p>
    <w:p w:rsidR="001B53FC" w:rsidRPr="00951F38" w:rsidRDefault="001B53FC" w:rsidP="001B53FC">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512/2016-JN</w:t>
      </w:r>
    </w:p>
    <w:p w:rsidR="001B53FC" w:rsidRDefault="001B53FC" w:rsidP="001B53FC">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sidR="001B53FC">
        <w:rPr>
          <w:rFonts w:ascii="Calibri" w:hAnsi="Calibri" w:cs="Calibri"/>
          <w:color w:val="7F7F7F" w:themeColor="text1" w:themeTint="80"/>
          <w:sz w:val="26"/>
          <w:szCs w:val="26"/>
        </w:rPr>
        <w:t xml:space="preserve">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D52E1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1B53FC">
        <w:rPr>
          <w:rFonts w:ascii="Calibri" w:hAnsi="Calibri" w:cs="Calibri"/>
          <w:color w:val="7F7F7F" w:themeColor="text1" w:themeTint="80"/>
          <w:sz w:val="26"/>
          <w:szCs w:val="26"/>
        </w:rPr>
        <w:t xml:space="preserve">. . . . . . . . . . . . . . </w:t>
      </w:r>
    </w:p>
    <w:p w:rsidR="00944BA7" w:rsidRPr="00951F38" w:rsidRDefault="00944BA7" w:rsidP="001B53FC">
      <w:pPr>
        <w:rPr>
          <w:rFonts w:ascii="Calibri" w:hAnsi="Calibri" w:cs="Calibri"/>
          <w:b/>
          <w:color w:val="7F7F7F" w:themeColor="text1" w:themeTint="80"/>
          <w:sz w:val="26"/>
          <w:szCs w:val="26"/>
        </w:rPr>
      </w:pPr>
    </w:p>
    <w:p w:rsidR="00944BA7" w:rsidRPr="00951F38" w:rsidRDefault="00944BA7" w:rsidP="00944BA7">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El ciudadano </w:t>
      </w:r>
      <w:r w:rsidR="00D52E1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promovió el presente proceso, con el carácter representante legal de la persona moral denominada </w:t>
      </w:r>
      <w:r w:rsidR="00D52E1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w:t>
      </w:r>
      <w:r w:rsidRPr="00951F38">
        <w:rPr>
          <w:rFonts w:ascii="Calibri" w:hAnsi="Calibri" w:cs="Calibri"/>
          <w:color w:val="7F7F7F" w:themeColor="text1" w:themeTint="80"/>
          <w:sz w:val="26"/>
          <w:szCs w:val="26"/>
        </w:rPr>
        <w:lastRenderedPageBreak/>
        <w:t xml:space="preserve">noventa y nueve, en legal ejercicio en el Partido Judicial de León, Guanajuato; en la cual se hace constar que la sociedad antes citada -a través de su Apoderado, señor Fernando Herminio García Murguía-, otorgó a favor del ciudadano </w:t>
      </w:r>
      <w:r w:rsidR="00D52E1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951F38" w:rsidRDefault="00944BA7" w:rsidP="00944BA7">
      <w:pPr>
        <w:ind w:firstLine="708"/>
        <w:jc w:val="both"/>
        <w:rPr>
          <w:rFonts w:ascii="Calibri" w:hAnsi="Calibri" w:cs="Calibri"/>
          <w:color w:val="7F7F7F" w:themeColor="text1" w:themeTint="80"/>
          <w:sz w:val="26"/>
          <w:szCs w:val="26"/>
        </w:rPr>
      </w:pPr>
    </w:p>
    <w:p w:rsidR="00944BA7" w:rsidRPr="00951F38" w:rsidRDefault="00944BA7" w:rsidP="00944BA7">
      <w:pPr>
        <w:ind w:firstLine="708"/>
        <w:jc w:val="both"/>
        <w:rPr>
          <w:rFonts w:ascii="Calibri" w:hAnsi="Calibri" w:cs="Calibri"/>
          <w:color w:val="7F7F7F" w:themeColor="text1" w:themeTint="80"/>
          <w:sz w:val="26"/>
          <w:szCs w:val="26"/>
        </w:rPr>
      </w:pPr>
      <w:r w:rsidRPr="00951F38">
        <w:rPr>
          <w:rFonts w:ascii="Calibri" w:hAnsi="Calibri"/>
          <w:bCs/>
          <w:iCs/>
          <w:color w:val="7F7F7F" w:themeColor="text1" w:themeTint="80"/>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5836CF">
        <w:rPr>
          <w:rFonts w:ascii="Calibri" w:hAnsi="Calibri"/>
          <w:bCs/>
          <w:iCs/>
          <w:color w:val="7F7F7F" w:themeColor="text1" w:themeTint="80"/>
          <w:sz w:val="26"/>
          <w:szCs w:val="26"/>
        </w:rPr>
        <w:t>7</w:t>
      </w:r>
      <w:r w:rsidR="00DE753B">
        <w:rPr>
          <w:rFonts w:ascii="Calibri" w:hAnsi="Calibri"/>
          <w:bCs/>
          <w:iCs/>
          <w:color w:val="7F7F7F" w:themeColor="text1" w:themeTint="80"/>
          <w:sz w:val="26"/>
          <w:szCs w:val="26"/>
        </w:rPr>
        <w:t xml:space="preserve"> </w:t>
      </w:r>
      <w:r w:rsidR="005836CF">
        <w:rPr>
          <w:rFonts w:ascii="Calibri" w:hAnsi="Calibri"/>
          <w:bCs/>
          <w:iCs/>
          <w:color w:val="7F7F7F" w:themeColor="text1" w:themeTint="80"/>
          <w:sz w:val="26"/>
          <w:szCs w:val="26"/>
        </w:rPr>
        <w:t>siete</w:t>
      </w:r>
      <w:r w:rsidR="00020D31">
        <w:rPr>
          <w:rFonts w:ascii="Calibri" w:hAnsi="Calibri"/>
          <w:bCs/>
          <w:iCs/>
          <w:color w:val="7F7F7F" w:themeColor="text1" w:themeTint="80"/>
          <w:sz w:val="26"/>
          <w:szCs w:val="26"/>
        </w:rPr>
        <w:t xml:space="preserve"> a la </w:t>
      </w:r>
      <w:r w:rsidR="005836CF">
        <w:rPr>
          <w:rFonts w:ascii="Calibri" w:hAnsi="Calibri"/>
          <w:bCs/>
          <w:iCs/>
          <w:color w:val="7F7F7F" w:themeColor="text1" w:themeTint="80"/>
          <w:sz w:val="26"/>
          <w:szCs w:val="26"/>
        </w:rPr>
        <w:t>13 trece</w:t>
      </w:r>
      <w:r w:rsidRPr="00951F3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D52E17">
        <w:rPr>
          <w:rFonts w:ascii="Calibri" w:hAnsi="Calibri" w:cs="Arial"/>
          <w:color w:val="7F7F7F" w:themeColor="text1" w:themeTint="80"/>
          <w:sz w:val="26"/>
          <w:szCs w:val="26"/>
        </w:rPr>
        <w:t>*****</w:t>
      </w:r>
      <w:r w:rsidRPr="00951F38">
        <w:rPr>
          <w:rFonts w:ascii="Calibri" w:hAnsi="Calibri"/>
          <w:bCs/>
          <w:iCs/>
          <w:color w:val="7F7F7F" w:themeColor="text1" w:themeTint="80"/>
          <w:sz w:val="26"/>
          <w:szCs w:val="26"/>
        </w:rPr>
        <w:t xml:space="preserve"> tiene el carácter de Apoderado General para pleitos y cobranzas de la persona moral denominada </w:t>
      </w:r>
      <w:r w:rsidR="00D52E17">
        <w:rPr>
          <w:rFonts w:ascii="Calibri" w:hAnsi="Calibri"/>
          <w:bCs/>
          <w:i/>
          <w:iCs/>
          <w:color w:val="7F7F7F" w:themeColor="text1" w:themeTint="80"/>
          <w:sz w:val="26"/>
          <w:szCs w:val="26"/>
        </w:rPr>
        <w:t>*****</w:t>
      </w:r>
      <w:r w:rsidRPr="00951F38">
        <w:rPr>
          <w:rFonts w:ascii="Calibri" w:hAnsi="Calibri"/>
          <w:bCs/>
          <w:iCs/>
          <w:color w:val="7F7F7F" w:themeColor="text1" w:themeTint="80"/>
          <w:sz w:val="26"/>
          <w:szCs w:val="26"/>
        </w:rPr>
        <w:t xml:space="preserve"> y, por ende, está plenamente facultado para comparecer, promover e intervenir en el presente proceso, a nombre de </w:t>
      </w:r>
      <w:r w:rsidR="0020021C">
        <w:rPr>
          <w:rFonts w:ascii="Calibri" w:hAnsi="Calibri"/>
          <w:bCs/>
          <w:iCs/>
          <w:color w:val="7F7F7F" w:themeColor="text1" w:themeTint="80"/>
          <w:sz w:val="26"/>
          <w:szCs w:val="26"/>
        </w:rPr>
        <w:t>la misma</w:t>
      </w:r>
      <w:r w:rsidRPr="00951F38">
        <w:rPr>
          <w:rFonts w:ascii="Calibri" w:hAnsi="Calibri"/>
          <w:bCs/>
          <w:iCs/>
          <w:color w:val="7F7F7F" w:themeColor="text1" w:themeTint="80"/>
          <w:sz w:val="26"/>
          <w:szCs w:val="26"/>
        </w:rPr>
        <w:t xml:space="preserve">. . . . . . . . . . . . . . . . .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20021C">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20021C">
        <w:rPr>
          <w:rFonts w:ascii="Calibri" w:hAnsi="Calibri" w:cs="Calibri"/>
          <w:bCs/>
          <w:iCs/>
          <w:color w:val="7F7F7F" w:themeColor="text1" w:themeTint="80"/>
          <w:sz w:val="26"/>
          <w:szCs w:val="26"/>
        </w:rPr>
        <w:t xml:space="preserve"> </w:t>
      </w:r>
    </w:p>
    <w:p w:rsidR="0020021C" w:rsidRDefault="0020021C" w:rsidP="0035370B">
      <w:pPr>
        <w:pStyle w:val="Sangradetextonormal"/>
        <w:ind w:left="0" w:firstLine="708"/>
        <w:jc w:val="both"/>
        <w:rPr>
          <w:rFonts w:ascii="Calibri" w:hAnsi="Calibri" w:cs="Calibri"/>
          <w:bCs/>
          <w:iCs/>
          <w:color w:val="7F7F7F" w:themeColor="text1" w:themeTint="80"/>
          <w:sz w:val="26"/>
          <w:szCs w:val="26"/>
        </w:rPr>
      </w:pPr>
    </w:p>
    <w:p w:rsidR="007D58F4" w:rsidRDefault="007D58F4" w:rsidP="00030CEB">
      <w:pPr>
        <w:pStyle w:val="Sangradetextonormal"/>
        <w:ind w:left="0" w:firstLine="708"/>
        <w:jc w:val="both"/>
        <w:rPr>
          <w:rFonts w:ascii="Calibri" w:hAnsi="Calibri" w:cs="Calibri"/>
          <w:b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Pr>
          <w:rFonts w:ascii="Calibri" w:hAnsi="Calibri" w:cs="Calibri"/>
          <w:bCs/>
          <w:iCs/>
          <w:color w:val="7F7F7F" w:themeColor="text1" w:themeTint="80"/>
          <w:sz w:val="26"/>
          <w:szCs w:val="26"/>
        </w:rPr>
        <w:t>$569.71 (Quinientos sesenta y nueve pesos 71/100 Moneda Nacional)</w:t>
      </w:r>
      <w:r w:rsidRPr="007D58F4">
        <w:rPr>
          <w:rFonts w:ascii="Calibri" w:hAnsi="Calibri" w:cs="Calibri"/>
          <w:bCs/>
          <w:iCs/>
          <w:color w:val="7F7F7F" w:themeColor="text1" w:themeTint="80"/>
          <w:sz w:val="26"/>
          <w:szCs w:val="26"/>
        </w:rPr>
        <w:t xml:space="preserve">, según se acredita con el recibo oficial de pago </w:t>
      </w:r>
      <w:r w:rsidR="00665825">
        <w:rPr>
          <w:rFonts w:ascii="Calibri" w:hAnsi="Calibri" w:cs="Calibri"/>
          <w:bCs/>
          <w:iCs/>
          <w:color w:val="7F7F7F" w:themeColor="text1" w:themeTint="80"/>
          <w:sz w:val="26"/>
          <w:szCs w:val="26"/>
        </w:rPr>
        <w:t xml:space="preserve">identificado con el número </w:t>
      </w:r>
      <w:r w:rsidR="00536EB7">
        <w:rPr>
          <w:rFonts w:ascii="Calibri" w:hAnsi="Calibri" w:cs="Calibri"/>
          <w:bCs/>
          <w:iCs/>
          <w:color w:val="7F7F7F" w:themeColor="text1" w:themeTint="80"/>
          <w:sz w:val="26"/>
          <w:szCs w:val="26"/>
        </w:rPr>
        <w:t>15925570 (uno-cinco-nueve-dos-cinco-cinco-siete-cero)</w:t>
      </w:r>
      <w:r w:rsidRPr="007D58F4">
        <w:rPr>
          <w:rFonts w:ascii="Calibri" w:hAnsi="Calibri" w:cs="Calibri"/>
          <w:bCs/>
          <w:iCs/>
          <w:color w:val="7F7F7F" w:themeColor="text1" w:themeTint="80"/>
          <w:sz w:val="26"/>
          <w:szCs w:val="26"/>
        </w:rPr>
        <w:t xml:space="preserve">, de fecha </w:t>
      </w:r>
      <w:r w:rsidR="00DE753B">
        <w:rPr>
          <w:rFonts w:ascii="Calibri" w:hAnsi="Calibri" w:cs="Calibri"/>
          <w:bCs/>
          <w:iCs/>
          <w:color w:val="7F7F7F" w:themeColor="text1" w:themeTint="80"/>
          <w:sz w:val="26"/>
          <w:szCs w:val="26"/>
        </w:rPr>
        <w:t xml:space="preserve">19 diecinueve de mayo </w:t>
      </w:r>
      <w:r w:rsidRPr="007D58F4">
        <w:rPr>
          <w:rFonts w:ascii="Calibri" w:hAnsi="Calibri" w:cs="Calibri"/>
          <w:bCs/>
          <w:iCs/>
          <w:color w:val="7F7F7F" w:themeColor="text1" w:themeTint="80"/>
          <w:sz w:val="26"/>
          <w:szCs w:val="26"/>
        </w:rPr>
        <w:t xml:space="preserve">del año </w:t>
      </w:r>
      <w:r w:rsidR="00DE753B">
        <w:rPr>
          <w:rFonts w:ascii="Calibri" w:hAnsi="Calibri" w:cs="Calibri"/>
          <w:bCs/>
          <w:iCs/>
          <w:color w:val="7F7F7F" w:themeColor="text1" w:themeTint="80"/>
          <w:sz w:val="26"/>
          <w:szCs w:val="26"/>
        </w:rPr>
        <w:t>en curso</w:t>
      </w:r>
      <w:r w:rsidRPr="007D58F4">
        <w:rPr>
          <w:rFonts w:ascii="Calibri" w:hAnsi="Calibri" w:cs="Calibri"/>
          <w:bCs/>
          <w:iCs/>
          <w:color w:val="7F7F7F" w:themeColor="text1" w:themeTint="80"/>
          <w:sz w:val="26"/>
          <w:szCs w:val="26"/>
        </w:rPr>
        <w:t xml:space="preserve"> (palpable, en copia simple, a foja</w:t>
      </w:r>
      <w:r w:rsidR="00067164">
        <w:rPr>
          <w:rFonts w:ascii="Calibri" w:hAnsi="Calibri" w:cs="Calibri"/>
          <w:bCs/>
          <w:iCs/>
          <w:color w:val="7F7F7F" w:themeColor="text1" w:themeTint="80"/>
          <w:sz w:val="26"/>
          <w:szCs w:val="26"/>
        </w:rPr>
        <w:t xml:space="preserve"> 6 seis</w:t>
      </w:r>
      <w:r w:rsidRPr="007D58F4">
        <w:rPr>
          <w:rFonts w:ascii="Calibri" w:hAnsi="Calibri" w:cs="Calibri"/>
          <w:bCs/>
          <w:iCs/>
          <w:color w:val="7F7F7F" w:themeColor="text1" w:themeTint="80"/>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w:t>
      </w:r>
      <w:r w:rsidRPr="007D58F4">
        <w:rPr>
          <w:rFonts w:ascii="Calibri" w:hAnsi="Calibri" w:cs="Calibri"/>
          <w:bCs/>
          <w:iCs/>
          <w:color w:val="7F7F7F" w:themeColor="text1" w:themeTint="80"/>
          <w:sz w:val="26"/>
          <w:szCs w:val="26"/>
        </w:rPr>
        <w:lastRenderedPageBreak/>
        <w:t>presente negocio, a fin de determinar la legalidad y validez o la nulidad del acta de Infracción materia de la “</w:t>
      </w:r>
      <w:proofErr w:type="spellStart"/>
      <w:r w:rsidRPr="007D58F4">
        <w:rPr>
          <w:rFonts w:ascii="Calibri" w:hAnsi="Calibri" w:cs="Calibri"/>
          <w:bCs/>
          <w:iCs/>
          <w:color w:val="7F7F7F" w:themeColor="text1" w:themeTint="80"/>
          <w:sz w:val="26"/>
          <w:szCs w:val="26"/>
        </w:rPr>
        <w:t>litis</w:t>
      </w:r>
      <w:proofErr w:type="spellEnd"/>
      <w:r w:rsidR="00B32055" w:rsidRPr="007D58F4">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 . . . . . . . . . . . . . .</w:t>
      </w:r>
      <w:r w:rsidR="00030CEB" w:rsidRPr="00030CEB">
        <w:rPr>
          <w:rFonts w:ascii="Calibri" w:hAnsi="Calibri" w:cs="Calibri"/>
          <w:bCs/>
          <w:iCs/>
          <w:color w:val="7F7F7F" w:themeColor="text1" w:themeTint="80"/>
          <w:sz w:val="26"/>
          <w:szCs w:val="26"/>
        </w:rPr>
        <w:t xml:space="preserve"> </w:t>
      </w:r>
      <w:r w:rsidR="00030CEB" w:rsidRPr="00951F38">
        <w:rPr>
          <w:rFonts w:ascii="Calibri" w:hAnsi="Calibri" w:cs="Calibri"/>
          <w:bCs/>
          <w:iCs/>
          <w:color w:val="7F7F7F" w:themeColor="text1" w:themeTint="80"/>
          <w:sz w:val="26"/>
          <w:szCs w:val="26"/>
        </w:rPr>
        <w:t>. . . . . . . . . . . . .</w:t>
      </w:r>
      <w:r w:rsidR="0020021C">
        <w:rPr>
          <w:rFonts w:ascii="Calibri" w:hAnsi="Calibri" w:cs="Calibri"/>
          <w:bCs/>
          <w:iCs/>
          <w:color w:val="7F7F7F" w:themeColor="text1" w:themeTint="80"/>
          <w:sz w:val="26"/>
          <w:szCs w:val="26"/>
        </w:rPr>
        <w:t xml:space="preserve"> . . . . . . . . . . . . </w:t>
      </w:r>
    </w:p>
    <w:p w:rsidR="00030CEB" w:rsidRPr="0020021C" w:rsidRDefault="00030CEB" w:rsidP="00020D31">
      <w:pPr>
        <w:pStyle w:val="Sangradetextonormal"/>
        <w:jc w:val="both"/>
        <w:rPr>
          <w:rFonts w:ascii="Calibri" w:hAnsi="Calibri" w:cs="Calibri"/>
          <w:bCs/>
          <w:iCs/>
          <w:color w:val="7F7F7F" w:themeColor="text1" w:themeTint="80"/>
          <w:sz w:val="20"/>
          <w:szCs w:val="20"/>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951F38">
        <w:rPr>
          <w:rFonts w:ascii="Calibri" w:hAnsi="Calibri" w:cs="Calibri"/>
          <w:bCs/>
          <w:iCs/>
          <w:color w:val="7F7F7F" w:themeColor="text1" w:themeTint="80"/>
          <w:sz w:val="26"/>
          <w:szCs w:val="26"/>
        </w:rPr>
        <w:t xml:space="preserve">no se advierte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0021C" w:rsidRPr="00951F38" w:rsidRDefault="0020021C" w:rsidP="004F6C7F">
      <w:pPr>
        <w:ind w:firstLine="708"/>
        <w:jc w:val="both"/>
        <w:rPr>
          <w:rFonts w:ascii="Calibri" w:hAnsi="Calibri" w:cs="Calibri"/>
          <w:color w:val="7F7F7F" w:themeColor="text1" w:themeTint="80"/>
          <w:sz w:val="26"/>
          <w:szCs w:val="26"/>
        </w:rPr>
      </w:pPr>
    </w:p>
    <w:p w:rsidR="007A3408" w:rsidRPr="008E4981" w:rsidRDefault="004F6C7F" w:rsidP="008E4981">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Pr>
          <w:rFonts w:ascii="Calibri" w:hAnsi="Calibri" w:cs="Calibri"/>
          <w:color w:val="7F7F7F" w:themeColor="text1" w:themeTint="80"/>
          <w:sz w:val="26"/>
          <w:szCs w:val="26"/>
        </w:rPr>
        <w:t>Raúl Alberto Escobedo Rodríguez</w:t>
      </w:r>
      <w:r w:rsidRPr="00951F38">
        <w:rPr>
          <w:rFonts w:ascii="Calibri" w:hAnsi="Calibri" w:cs="Calibri"/>
          <w:color w:val="7F7F7F" w:themeColor="text1" w:themeTint="80"/>
          <w:sz w:val="26"/>
          <w:szCs w:val="26"/>
        </w:rPr>
        <w:t xml:space="preserve">, con fecha </w:t>
      </w:r>
      <w:r w:rsidR="000B2C6F">
        <w:rPr>
          <w:rFonts w:ascii="Calibri" w:hAnsi="Calibri" w:cs="Calibri"/>
          <w:color w:val="7F7F7F" w:themeColor="text1" w:themeTint="80"/>
          <w:sz w:val="26"/>
          <w:szCs w:val="26"/>
        </w:rPr>
        <w:t>19 diecinueve de mayo</w:t>
      </w:r>
      <w:r w:rsidR="00AE6F1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8E4981">
        <w:rPr>
          <w:rFonts w:ascii="Calibri" w:hAnsi="Calibri" w:cs="Calibri"/>
          <w:i/>
          <w:iCs/>
          <w:color w:val="7F7F7F" w:themeColor="text1" w:themeTint="80"/>
          <w:sz w:val="26"/>
          <w:szCs w:val="26"/>
        </w:rPr>
        <w:t xml:space="preserve"> </w:t>
      </w:r>
      <w:r w:rsidR="0077061C">
        <w:rPr>
          <w:rFonts w:ascii="Calibri" w:hAnsi="Calibri" w:cs="Calibri"/>
          <w:i/>
          <w:iCs/>
          <w:color w:val="7F7F7F" w:themeColor="text1" w:themeTint="80"/>
          <w:sz w:val="26"/>
          <w:szCs w:val="26"/>
        </w:rPr>
        <w:t>Delta</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056C22">
        <w:rPr>
          <w:rFonts w:ascii="Calibri" w:hAnsi="Calibri" w:cs="Calibri"/>
          <w:color w:val="7F7F7F" w:themeColor="text1" w:themeTint="80"/>
          <w:sz w:val="26"/>
          <w:szCs w:val="26"/>
        </w:rPr>
        <w:t>354381 (tres-cinco-cuatro-tres-ocho-uno)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070F54">
        <w:rPr>
          <w:rFonts w:ascii="Calibri" w:hAnsi="Calibri" w:cs="Calibri"/>
          <w:i/>
          <w:color w:val="7F7F7F" w:themeColor="text1" w:themeTint="80"/>
          <w:sz w:val="26"/>
          <w:szCs w:val="26"/>
        </w:rPr>
        <w:t>in</w:t>
      </w:r>
      <w:r w:rsidR="00665825" w:rsidRPr="00951F38">
        <w:rPr>
          <w:rFonts w:ascii="Calibri" w:hAnsi="Calibri" w:cs="Calibri"/>
          <w:i/>
          <w:color w:val="7F7F7F" w:themeColor="text1" w:themeTint="80"/>
          <w:sz w:val="26"/>
          <w:szCs w:val="26"/>
        </w:rPr>
        <w:t>cumplir</w:t>
      </w:r>
      <w:r w:rsidRPr="00951F38">
        <w:rPr>
          <w:rFonts w:ascii="Calibri" w:hAnsi="Calibri" w:cs="Calibri"/>
          <w:i/>
          <w:color w:val="7F7F7F" w:themeColor="text1" w:themeTint="80"/>
          <w:sz w:val="26"/>
          <w:szCs w:val="26"/>
        </w:rPr>
        <w:t xml:space="preserve"> con horario</w:t>
      </w:r>
      <w:r w:rsidR="007A3408" w:rsidRPr="00951F38">
        <w:rPr>
          <w:rFonts w:ascii="Calibri" w:hAnsi="Calibri" w:cs="Calibri"/>
          <w:i/>
          <w:color w:val="7F7F7F" w:themeColor="text1" w:themeTint="80"/>
          <w:sz w:val="26"/>
          <w:szCs w:val="26"/>
        </w:rPr>
        <w:t>s</w:t>
      </w:r>
      <w:r w:rsidR="00030CEB">
        <w:rPr>
          <w:rFonts w:ascii="Calibri" w:hAnsi="Calibri" w:cs="Calibri"/>
          <w:i/>
          <w:color w:val="7F7F7F" w:themeColor="text1" w:themeTint="80"/>
          <w:sz w:val="26"/>
          <w:szCs w:val="26"/>
        </w:rPr>
        <w:t>, rutas, itinerarios</w:t>
      </w:r>
      <w:r w:rsidRPr="00951F38">
        <w:rPr>
          <w:rFonts w:ascii="Calibri" w:hAnsi="Calibri" w:cs="Calibri"/>
          <w:i/>
          <w:color w:val="7F7F7F" w:themeColor="text1" w:themeTint="80"/>
          <w:sz w:val="26"/>
          <w:szCs w:val="26"/>
        </w:rPr>
        <w:t xml:space="preserve"> y frecuencias autorizada</w:t>
      </w:r>
      <w:r w:rsidR="00EC594B">
        <w:rPr>
          <w:rFonts w:ascii="Calibri" w:hAnsi="Calibri" w:cs="Calibri"/>
          <w:i/>
          <w:color w:val="7F7F7F" w:themeColor="text1" w:themeTint="80"/>
          <w:sz w:val="26"/>
          <w:szCs w:val="26"/>
        </w:rPr>
        <w:t xml:space="preserve">s </w:t>
      </w:r>
      <w:r w:rsidR="00070F54">
        <w:rPr>
          <w:rFonts w:ascii="Calibri" w:hAnsi="Calibri" w:cs="Calibri"/>
          <w:i/>
          <w:color w:val="7F7F7F" w:themeColor="text1" w:themeTint="80"/>
          <w:sz w:val="26"/>
          <w:szCs w:val="26"/>
        </w:rPr>
        <w:t>en</w:t>
      </w:r>
      <w:r w:rsidR="0026542A">
        <w:rPr>
          <w:rFonts w:ascii="Calibri" w:hAnsi="Calibri" w:cs="Calibri"/>
          <w:i/>
          <w:color w:val="7F7F7F" w:themeColor="text1" w:themeTint="80"/>
          <w:sz w:val="26"/>
          <w:szCs w:val="26"/>
        </w:rPr>
        <w:t xml:space="preserve"> la prestación del servicio. (</w:t>
      </w:r>
      <w:r w:rsidR="00070F54">
        <w:rPr>
          <w:rFonts w:ascii="Calibri" w:hAnsi="Calibri" w:cs="Calibri"/>
          <w:i/>
          <w:color w:val="7F7F7F" w:themeColor="text1" w:themeTint="80"/>
          <w:sz w:val="26"/>
          <w:szCs w:val="26"/>
        </w:rPr>
        <w:t xml:space="preserve">perdida del despacho físico #17 con horario de salida </w:t>
      </w:r>
      <w:r w:rsidR="0020021C">
        <w:rPr>
          <w:rFonts w:ascii="Calibri" w:hAnsi="Calibri" w:cs="Calibri"/>
          <w:i/>
          <w:color w:val="7F7F7F" w:themeColor="text1" w:themeTint="80"/>
          <w:sz w:val="26"/>
          <w:szCs w:val="26"/>
        </w:rPr>
        <w:t xml:space="preserve">a las </w:t>
      </w:r>
      <w:r w:rsidR="00070F54">
        <w:rPr>
          <w:rFonts w:ascii="Calibri" w:hAnsi="Calibri" w:cs="Calibri"/>
          <w:i/>
          <w:color w:val="7F7F7F" w:themeColor="text1" w:themeTint="80"/>
          <w:sz w:val="26"/>
          <w:szCs w:val="26"/>
        </w:rPr>
        <w:t>0</w:t>
      </w:r>
      <w:r w:rsidR="00536EB7">
        <w:rPr>
          <w:rFonts w:ascii="Calibri" w:hAnsi="Calibri" w:cs="Calibri"/>
          <w:i/>
          <w:color w:val="7F7F7F" w:themeColor="text1" w:themeTint="80"/>
          <w:sz w:val="26"/>
          <w:szCs w:val="26"/>
        </w:rPr>
        <w:t>7</w:t>
      </w:r>
      <w:r w:rsidR="00070F54">
        <w:rPr>
          <w:rFonts w:ascii="Calibri" w:hAnsi="Calibri" w:cs="Calibri"/>
          <w:i/>
          <w:color w:val="7F7F7F" w:themeColor="text1" w:themeTint="80"/>
          <w:sz w:val="26"/>
          <w:szCs w:val="26"/>
        </w:rPr>
        <w:t>:</w:t>
      </w:r>
      <w:r w:rsidR="00536EB7">
        <w:rPr>
          <w:rFonts w:ascii="Calibri" w:hAnsi="Calibri" w:cs="Calibri"/>
          <w:i/>
          <w:color w:val="7F7F7F" w:themeColor="text1" w:themeTint="80"/>
          <w:sz w:val="26"/>
          <w:szCs w:val="26"/>
        </w:rPr>
        <w:t>02</w:t>
      </w:r>
      <w:r w:rsidR="00070F54">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proofErr w:type="spellStart"/>
      <w:r w:rsidR="007A3408" w:rsidRPr="00951F38">
        <w:rPr>
          <w:rFonts w:ascii="Calibri" w:hAnsi="Calibri" w:cs="Calibri"/>
          <w:i/>
          <w:color w:val="7F7F7F" w:themeColor="text1" w:themeTint="80"/>
          <w:sz w:val="26"/>
          <w:szCs w:val="26"/>
        </w:rPr>
        <w:t>Trans</w:t>
      </w:r>
      <w:proofErr w:type="spellEnd"/>
      <w:r w:rsidR="007A3408" w:rsidRPr="00951F38">
        <w:rPr>
          <w:rFonts w:ascii="Calibri" w:hAnsi="Calibri" w:cs="Calibri"/>
          <w:i/>
          <w:color w:val="7F7F7F" w:themeColor="text1" w:themeTint="80"/>
          <w:sz w:val="26"/>
          <w:szCs w:val="26"/>
        </w:rPr>
        <w:t xml:space="preserve"> León 2000</w:t>
      </w:r>
      <w:r w:rsidRPr="00951F38">
        <w:rPr>
          <w:rFonts w:ascii="Calibri" w:hAnsi="Calibri" w:cs="Calibri"/>
          <w:i/>
          <w:color w:val="7F7F7F" w:themeColor="text1" w:themeTint="80"/>
          <w:sz w:val="26"/>
          <w:szCs w:val="26"/>
        </w:rPr>
        <w:t>, S.</w:t>
      </w:r>
      <w:r w:rsidR="007A3408" w:rsidRPr="00951F38">
        <w:rPr>
          <w:rFonts w:ascii="Calibri" w:hAnsi="Calibri" w:cs="Calibri"/>
          <w:i/>
          <w:color w:val="7F7F7F" w:themeColor="text1" w:themeTint="80"/>
          <w:sz w:val="26"/>
          <w:szCs w:val="26"/>
        </w:rPr>
        <w:t>C</w:t>
      </w:r>
      <w:r w:rsidRPr="00951F38">
        <w:rPr>
          <w:rFonts w:ascii="Calibri" w:hAnsi="Calibri" w:cs="Calibri"/>
          <w:i/>
          <w:color w:val="7F7F7F" w:themeColor="text1" w:themeTint="80"/>
          <w:sz w:val="26"/>
          <w:szCs w:val="26"/>
        </w:rPr>
        <w:t xml:space="preserve">. </w:t>
      </w:r>
      <w:r w:rsidR="0077061C">
        <w:rPr>
          <w:rFonts w:ascii="Calibri" w:hAnsi="Calibri" w:cs="Calibri"/>
          <w:i/>
          <w:color w:val="7F7F7F" w:themeColor="text1" w:themeTint="80"/>
          <w:sz w:val="26"/>
          <w:szCs w:val="26"/>
        </w:rPr>
        <w:t>de</w:t>
      </w:r>
      <w:r w:rsidRPr="00951F38">
        <w:rPr>
          <w:rFonts w:ascii="Calibri" w:hAnsi="Calibri" w:cs="Calibri"/>
          <w:i/>
          <w:color w:val="7F7F7F" w:themeColor="text1" w:themeTint="80"/>
          <w:sz w:val="26"/>
          <w:szCs w:val="26"/>
        </w:rPr>
        <w:t xml:space="preserve"> </w:t>
      </w:r>
      <w:r w:rsidR="007A3408" w:rsidRPr="00951F38">
        <w:rPr>
          <w:rFonts w:ascii="Calibri" w:hAnsi="Calibri" w:cs="Calibri"/>
          <w:i/>
          <w:color w:val="7F7F7F" w:themeColor="text1" w:themeTint="80"/>
          <w:sz w:val="26"/>
          <w:szCs w:val="26"/>
        </w:rPr>
        <w:t>R</w:t>
      </w:r>
      <w:r w:rsidRPr="00951F38">
        <w:rPr>
          <w:rFonts w:ascii="Calibri" w:hAnsi="Calibri" w:cs="Calibri"/>
          <w:i/>
          <w:color w:val="7F7F7F" w:themeColor="text1" w:themeTint="80"/>
          <w:sz w:val="26"/>
          <w:szCs w:val="26"/>
        </w:rPr>
        <w:t>.</w:t>
      </w:r>
      <w:r w:rsidR="007A3408" w:rsidRPr="00951F38">
        <w:rPr>
          <w:rFonts w:ascii="Calibri" w:hAnsi="Calibri" w:cs="Calibri"/>
          <w:i/>
          <w:color w:val="7F7F7F" w:themeColor="text1" w:themeTint="80"/>
          <w:sz w:val="26"/>
          <w:szCs w:val="26"/>
        </w:rPr>
        <w:t>L</w:t>
      </w:r>
      <w:r w:rsidRPr="00951F38">
        <w:rPr>
          <w:rFonts w:ascii="Calibri" w:hAnsi="Calibri" w:cs="Calibri"/>
          <w:i/>
          <w:color w:val="7F7F7F" w:themeColor="text1" w:themeTint="80"/>
          <w:sz w:val="26"/>
          <w:szCs w:val="26"/>
        </w:rPr>
        <w:t xml:space="preserve">., domicilio: </w:t>
      </w:r>
      <w:r w:rsidR="00070F54">
        <w:rPr>
          <w:rFonts w:ascii="Calibri" w:hAnsi="Calibri" w:cs="Calibri"/>
          <w:i/>
          <w:color w:val="7F7F7F" w:themeColor="text1" w:themeTint="80"/>
          <w:sz w:val="26"/>
          <w:szCs w:val="26"/>
        </w:rPr>
        <w:t>Juan de la Barrera</w:t>
      </w:r>
      <w:r w:rsidR="007A3408" w:rsidRPr="00951F38">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1433</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recogiendo en garantía del cumplimiento de la sanción económica que, 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0020021C">
        <w:rPr>
          <w:rFonts w:ascii="Calibri" w:hAnsi="Calibri" w:cs="Calibri"/>
          <w:iCs/>
          <w:color w:val="7F7F7F" w:themeColor="text1" w:themeTint="80"/>
          <w:sz w:val="26"/>
          <w:szCs w:val="26"/>
        </w:rPr>
        <w:t xml:space="preserve">. . . . . . . . . . . . . . . . . . . . . . . </w:t>
      </w:r>
    </w:p>
    <w:p w:rsidR="0020021C" w:rsidRDefault="0020021C" w:rsidP="0020021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512/2016-JN</w:t>
      </w:r>
    </w:p>
    <w:p w:rsidR="007A3408" w:rsidRPr="00951F38" w:rsidRDefault="007A3408" w:rsidP="004F6C7F">
      <w:pPr>
        <w:ind w:firstLine="708"/>
        <w:jc w:val="both"/>
        <w:rPr>
          <w:rFonts w:ascii="Calibri" w:hAnsi="Calibri" w:cs="Calibri"/>
          <w:iCs/>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iCs/>
          <w:color w:val="7F7F7F" w:themeColor="text1" w:themeTint="80"/>
          <w:sz w:val="26"/>
          <w:szCs w:val="26"/>
        </w:rPr>
        <w:t xml:space="preserve">Acta de Infracción por la que se impuso una multa por la cantidad de </w:t>
      </w:r>
      <w:r w:rsidR="00DE753B">
        <w:rPr>
          <w:rFonts w:ascii="Calibri" w:hAnsi="Calibri" w:cs="Calibri"/>
          <w:iCs/>
          <w:color w:val="7F7F7F" w:themeColor="text1" w:themeTint="80"/>
          <w:sz w:val="26"/>
          <w:szCs w:val="26"/>
        </w:rPr>
        <w:t>$569.71 (Quinientos sesenta y nueve pesos 71/100 Moneda Nacional)</w:t>
      </w:r>
      <w:r w:rsidRPr="00951F38">
        <w:rPr>
          <w:rFonts w:ascii="Calibri" w:hAnsi="Calibri" w:cs="Calibri"/>
          <w:iCs/>
          <w:color w:val="7F7F7F" w:themeColor="text1" w:themeTint="80"/>
          <w:sz w:val="26"/>
          <w:szCs w:val="26"/>
        </w:rPr>
        <w:t>, la cual fue pagada, extendiéndose a nombre de “</w:t>
      </w:r>
      <w:proofErr w:type="spellStart"/>
      <w:r w:rsidR="007A3408" w:rsidRPr="00951F38">
        <w:rPr>
          <w:rFonts w:ascii="Calibri" w:hAnsi="Calibri" w:cs="Calibri"/>
          <w:i/>
          <w:iCs/>
          <w:color w:val="7F7F7F" w:themeColor="text1" w:themeTint="80"/>
          <w:sz w:val="26"/>
          <w:szCs w:val="26"/>
        </w:rPr>
        <w:t>Trans</w:t>
      </w:r>
      <w:proofErr w:type="spellEnd"/>
      <w:r w:rsidR="007A3408" w:rsidRPr="00951F38">
        <w:rPr>
          <w:rFonts w:ascii="Calibri" w:hAnsi="Calibri" w:cs="Calibri"/>
          <w:i/>
          <w:iCs/>
          <w:color w:val="7F7F7F" w:themeColor="text1" w:themeTint="80"/>
          <w:sz w:val="26"/>
          <w:szCs w:val="26"/>
        </w:rPr>
        <w:t xml:space="preserve"> León 2000</w:t>
      </w:r>
      <w:r w:rsidRPr="00951F38">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el recibo oficial de pago </w:t>
      </w:r>
      <w:r w:rsidR="004925AC" w:rsidRPr="004925AC">
        <w:rPr>
          <w:rFonts w:ascii="Calibri" w:hAnsi="Calibri" w:cs="Calibri"/>
          <w:iCs/>
          <w:color w:val="7F7F7F" w:themeColor="text1" w:themeTint="80"/>
          <w:sz w:val="26"/>
          <w:szCs w:val="26"/>
        </w:rPr>
        <w:t xml:space="preserve">identificado con el número </w:t>
      </w:r>
      <w:r w:rsidR="00536EB7">
        <w:rPr>
          <w:rFonts w:ascii="Calibri" w:hAnsi="Calibri" w:cs="Calibri"/>
          <w:iCs/>
          <w:color w:val="7F7F7F" w:themeColor="text1" w:themeTint="80"/>
          <w:sz w:val="26"/>
          <w:szCs w:val="26"/>
        </w:rPr>
        <w:t>15925570 (uno-cinco-nueve-dos-cinco-cinco-siete-cero</w:t>
      </w:r>
      <w:r w:rsidR="00DA7B1F">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de fecha </w:t>
      </w:r>
      <w:r w:rsidR="00DA7B1F">
        <w:rPr>
          <w:rFonts w:ascii="Calibri" w:hAnsi="Calibri" w:cs="Calibri"/>
          <w:iCs/>
          <w:color w:val="7F7F7F" w:themeColor="text1" w:themeTint="80"/>
          <w:sz w:val="26"/>
          <w:szCs w:val="26"/>
        </w:rPr>
        <w:t>19 diecinueve de mayo</w:t>
      </w:r>
      <w:r w:rsidR="00D235A2">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 xml:space="preserve">del </w:t>
      </w:r>
      <w:r w:rsidR="000B2C6F">
        <w:rPr>
          <w:rFonts w:ascii="Calibri" w:hAnsi="Calibri" w:cs="Calibri"/>
          <w:iCs/>
          <w:color w:val="7F7F7F" w:themeColor="text1" w:themeTint="80"/>
          <w:sz w:val="26"/>
          <w:szCs w:val="26"/>
        </w:rPr>
        <w:t>2016 dos mil dieciséis</w:t>
      </w:r>
      <w:r w:rsidRPr="00951F38">
        <w:rPr>
          <w:rFonts w:ascii="Calibri" w:hAnsi="Calibri" w:cs="Calibri"/>
          <w:iCs/>
          <w:color w:val="7F7F7F" w:themeColor="text1" w:themeTint="80"/>
          <w:sz w:val="26"/>
          <w:szCs w:val="26"/>
        </w:rPr>
        <w:t xml:space="preserve">, al que ya se ha hecho referencia en </w:t>
      </w:r>
      <w:proofErr w:type="spellStart"/>
      <w:r w:rsidRPr="00951F38">
        <w:rPr>
          <w:rFonts w:ascii="Calibri" w:hAnsi="Calibri" w:cs="Calibri"/>
          <w:iCs/>
          <w:color w:val="7F7F7F" w:themeColor="text1" w:themeTint="80"/>
          <w:sz w:val="26"/>
          <w:szCs w:val="26"/>
        </w:rPr>
        <w:t>supralíneas</w:t>
      </w:r>
      <w:proofErr w:type="spellEnd"/>
      <w:r w:rsidRPr="00951F38">
        <w:rPr>
          <w:rFonts w:ascii="Calibri" w:hAnsi="Calibri" w:cs="Calibri"/>
          <w:iCs/>
          <w:color w:val="7F7F7F" w:themeColor="text1" w:themeTint="80"/>
          <w:sz w:val="26"/>
          <w:szCs w:val="26"/>
        </w:rPr>
        <w:t>. . . . . . . . . . . . . . . . . . . . . . . . . . . . . . . . . . .</w:t>
      </w:r>
      <w:r w:rsidR="0020021C">
        <w:rPr>
          <w:rFonts w:ascii="Calibri" w:hAnsi="Calibri" w:cs="Calibri"/>
          <w:iCs/>
          <w:color w:val="7F7F7F" w:themeColor="text1" w:themeTint="80"/>
          <w:sz w:val="26"/>
          <w:szCs w:val="26"/>
        </w:rPr>
        <w:t xml:space="preserve">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Así las cosas, el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 . . . . . . </w:t>
      </w:r>
      <w:r w:rsidR="00986C01">
        <w:rPr>
          <w:rFonts w:ascii="Calibri" w:hAnsi="Calibri" w:cs="Calibri"/>
          <w:iCs/>
          <w:color w:val="7F7F7F" w:themeColor="text1" w:themeTint="80"/>
          <w:sz w:val="26"/>
          <w:szCs w:val="26"/>
        </w:rPr>
        <w:t xml:space="preserve">.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056C22">
        <w:rPr>
          <w:rFonts w:ascii="Calibri" w:hAnsi="Calibri" w:cs="Calibri"/>
          <w:color w:val="7F7F7F" w:themeColor="text1" w:themeTint="80"/>
          <w:sz w:val="26"/>
          <w:szCs w:val="26"/>
        </w:rPr>
        <w:t>354381 (tres-cinco-cuatro-tres-ocho-uno)</w:t>
      </w:r>
      <w:r w:rsidR="00320E2A" w:rsidRPr="00951F38">
        <w:rPr>
          <w:rFonts w:ascii="Calibri" w:hAnsi="Calibri" w:cs="Calibri"/>
          <w:color w:val="7F7F7F" w:themeColor="text1" w:themeTint="80"/>
          <w:sz w:val="26"/>
          <w:szCs w:val="26"/>
        </w:rPr>
        <w:t xml:space="preserve">, de fecha </w:t>
      </w:r>
      <w:r w:rsidR="000B2C6F">
        <w:rPr>
          <w:rFonts w:ascii="Calibri" w:hAnsi="Calibri" w:cs="Calibri"/>
          <w:color w:val="7F7F7F" w:themeColor="text1" w:themeTint="80"/>
          <w:sz w:val="26"/>
          <w:szCs w:val="26"/>
        </w:rPr>
        <w:t>19 diecinueve de mayo</w:t>
      </w:r>
      <w:r w:rsidR="00AE6F1B">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lastRenderedPageBreak/>
        <w:t xml:space="preserve">además, la de establecer la procedencia o improcedencia de la devolución de </w:t>
      </w:r>
      <w:r w:rsidRPr="00951F38">
        <w:rPr>
          <w:rFonts w:ascii="Calibri" w:hAnsi="Calibri"/>
          <w:bCs/>
          <w:color w:val="7F7F7F" w:themeColor="text1" w:themeTint="80"/>
          <w:sz w:val="26"/>
          <w:szCs w:val="26"/>
        </w:rPr>
        <w:t xml:space="preserve">la cantidad de </w:t>
      </w:r>
      <w:r w:rsidR="00DE753B">
        <w:rPr>
          <w:rFonts w:ascii="Calibri" w:hAnsi="Calibri"/>
          <w:bCs/>
          <w:color w:val="7F7F7F" w:themeColor="text1" w:themeTint="80"/>
          <w:sz w:val="26"/>
          <w:szCs w:val="26"/>
        </w:rPr>
        <w:t>$569.71 (Quinientos sesenta y nueve pesos 71/100 Moneda Nacional)</w:t>
      </w:r>
      <w:r w:rsidR="00986C01">
        <w:rPr>
          <w:rFonts w:ascii="Calibri" w:hAnsi="Calibri"/>
          <w:bCs/>
          <w:color w:val="7F7F7F" w:themeColor="text1" w:themeTint="80"/>
          <w:sz w:val="26"/>
          <w:szCs w:val="26"/>
        </w:rPr>
        <w:t xml:space="preserve">, </w:t>
      </w:r>
      <w:r w:rsidRPr="00951F38">
        <w:rPr>
          <w:rFonts w:ascii="Calibri" w:hAnsi="Calibri"/>
          <w:bCs/>
          <w:color w:val="7F7F7F" w:themeColor="text1" w:themeTint="80"/>
          <w:sz w:val="26"/>
          <w:szCs w:val="26"/>
        </w:rPr>
        <w:t>importe pagado por concepto de la multa impuesta como consecuencia del acta</w:t>
      </w:r>
      <w:r w:rsidRPr="00951F38">
        <w:rPr>
          <w:rFonts w:ascii="Calibri" w:hAnsi="Calibri" w:cs="Calibri"/>
          <w:iCs/>
          <w:color w:val="7F7F7F" w:themeColor="text1" w:themeTint="80"/>
          <w:sz w:val="26"/>
          <w:szCs w:val="26"/>
        </w:rPr>
        <w:t>.</w:t>
      </w:r>
      <w:r w:rsidR="00EC594B">
        <w:rPr>
          <w:rFonts w:ascii="Calibri" w:hAnsi="Calibri" w:cs="Calibri"/>
          <w:iCs/>
          <w:color w:val="7F7F7F" w:themeColor="text1" w:themeTint="80"/>
          <w:sz w:val="26"/>
          <w:szCs w:val="26"/>
        </w:rPr>
        <w:t xml:space="preserve"> </w:t>
      </w:r>
      <w:r w:rsidR="00986C01">
        <w:rPr>
          <w:rFonts w:ascii="Calibri" w:hAnsi="Calibri" w:cs="Calibri"/>
          <w:iCs/>
          <w:color w:val="7F7F7F" w:themeColor="text1" w:themeTint="80"/>
          <w:sz w:val="26"/>
          <w:szCs w:val="26"/>
        </w:rPr>
        <w:t>. . . . . . . . . . . . . . . . . . . . . . . . . . . . . . . . . . . . . . . . . . . . . . . . . .</w:t>
      </w:r>
    </w:p>
    <w:p w:rsidR="004F6C7F" w:rsidRPr="00951F38" w:rsidRDefault="004F6C7F" w:rsidP="004F6C7F">
      <w:pPr>
        <w:jc w:val="both"/>
        <w:rPr>
          <w:color w:val="7F7F7F" w:themeColor="text1" w:themeTint="80"/>
          <w:sz w:val="22"/>
          <w:lang w:val="es-MX"/>
        </w:rPr>
      </w:pPr>
    </w:p>
    <w:p w:rsidR="004F6C7F" w:rsidRPr="00951F38" w:rsidRDefault="004F6C7F" w:rsidP="00986C01">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986C01">
        <w:rPr>
          <w:rFonts w:ascii="Calibri" w:hAnsi="Calibri"/>
          <w:color w:val="7F7F7F" w:themeColor="text1" w:themeTint="80"/>
          <w:sz w:val="26"/>
        </w:rPr>
        <w:t xml:space="preserve">encia: </w:t>
      </w:r>
      <w:r w:rsidRPr="00951F38">
        <w:rPr>
          <w:rFonts w:ascii="Calibri" w:hAnsi="Calibri"/>
          <w:color w:val="7F7F7F" w:themeColor="text1" w:themeTint="80"/>
          <w:sz w:val="26"/>
        </w:rPr>
        <w:t xml:space="preserve">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986C01">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impugnación, el impetrante expuso: </w:t>
      </w:r>
      <w:r w:rsidRPr="00951F38">
        <w:rPr>
          <w:rFonts w:ascii="Calibri" w:hAnsi="Calibri" w:cs="Calibri"/>
          <w:b/>
          <w:i/>
          <w:color w:val="7F7F7F" w:themeColor="text1" w:themeTint="80"/>
          <w:sz w:val="26"/>
          <w:szCs w:val="26"/>
        </w:rPr>
        <w:t>“</w:t>
      </w:r>
      <w:r w:rsidR="00070F54">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Pr="00951F38">
        <w:rPr>
          <w:rFonts w:ascii="Calibri" w:hAnsi="Calibri" w:cs="Calibri"/>
          <w:b/>
          <w:i/>
          <w:color w:val="7F7F7F" w:themeColor="text1" w:themeTint="80"/>
          <w:sz w:val="26"/>
          <w:szCs w:val="26"/>
        </w:rPr>
        <w:t xml:space="preserve"> </w:t>
      </w:r>
      <w:r w:rsidR="00070F54">
        <w:rPr>
          <w:rFonts w:ascii="Calibri" w:hAnsi="Calibri" w:cs="Calibri"/>
          <w:i/>
          <w:color w:val="7F7F7F" w:themeColor="text1" w:themeTint="80"/>
          <w:sz w:val="26"/>
          <w:szCs w:val="26"/>
        </w:rPr>
        <w:t>Me ocasiona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por la</w:t>
      </w:r>
      <w:r w:rsidRPr="00951F38">
        <w:rPr>
          <w:rFonts w:ascii="Calibri" w:hAnsi="Calibri" w:cs="Calibri"/>
          <w:i/>
          <w:color w:val="7F7F7F" w:themeColor="text1" w:themeTint="80"/>
          <w:sz w:val="26"/>
          <w:szCs w:val="26"/>
        </w:rPr>
        <w:t xml:space="preserve"> </w:t>
      </w:r>
      <w:r w:rsidR="00070F54" w:rsidRPr="00070F54">
        <w:rPr>
          <w:rFonts w:ascii="Calibri" w:hAnsi="Calibri" w:cs="Calibri"/>
          <w:b/>
          <w:i/>
          <w:color w:val="7F7F7F" w:themeColor="text1" w:themeTint="80"/>
          <w:sz w:val="26"/>
          <w:szCs w:val="26"/>
        </w:rPr>
        <w:t>irregular motivación y fundamentación</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toda vez que el servidor público……apoy</w:t>
      </w:r>
      <w:r w:rsidR="00CD3253">
        <w:rPr>
          <w:rFonts w:ascii="Calibri" w:hAnsi="Calibri" w:cs="Calibri"/>
          <w:i/>
          <w:color w:val="7F7F7F" w:themeColor="text1" w:themeTint="80"/>
          <w:sz w:val="26"/>
          <w:szCs w:val="26"/>
        </w:rPr>
        <w:t xml:space="preserve">ó…..en el artículo 206, fracción II…….numeral invocado alude </w:t>
      </w:r>
      <w:r w:rsidR="00986C01">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 xml:space="preserve">……..mas no a las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r w:rsidR="00986C01">
        <w:rPr>
          <w:rFonts w:ascii="Calibri" w:hAnsi="Calibri" w:cs="Calibri"/>
          <w:iCs/>
          <w:color w:val="7F7F7F" w:themeColor="text1" w:themeTint="80"/>
          <w:sz w:val="26"/>
          <w:szCs w:val="26"/>
        </w:rPr>
        <w:t xml:space="preserve">. . . .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951F38">
        <w:rPr>
          <w:rFonts w:ascii="Calibri" w:hAnsi="Calibri" w:cs="Calibri"/>
          <w:iCs/>
          <w:color w:val="7F7F7F" w:themeColor="text1" w:themeTint="80"/>
          <w:sz w:val="26"/>
          <w:szCs w:val="26"/>
        </w:rPr>
        <w:t>. . . . . . . . . . . . . . . .</w:t>
      </w:r>
      <w:r w:rsidR="00986C01">
        <w:rPr>
          <w:rFonts w:ascii="Calibri" w:hAnsi="Calibri" w:cs="Calibri"/>
          <w:iCs/>
          <w:color w:val="7F7F7F" w:themeColor="text1" w:themeTint="80"/>
          <w:sz w:val="26"/>
          <w:szCs w:val="26"/>
        </w:rPr>
        <w:t xml:space="preserve">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CD3253">
        <w:rPr>
          <w:rFonts w:ascii="Calibri" w:hAnsi="Calibri" w:cs="Calibri"/>
          <w:bCs/>
          <w:color w:val="7F7F7F" w:themeColor="text1" w:themeTint="80"/>
          <w:sz w:val="26"/>
          <w:szCs w:val="26"/>
        </w:rPr>
        <w:t xml:space="preserve">, tal y como lo menciona el 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056C22">
        <w:rPr>
          <w:rFonts w:ascii="Calibri" w:hAnsi="Calibri" w:cs="Calibri"/>
          <w:color w:val="7F7F7F" w:themeColor="text1" w:themeTint="80"/>
          <w:sz w:val="26"/>
          <w:szCs w:val="26"/>
        </w:rPr>
        <w:t>354381 (tres-cinco-cuatro-tres-ocho-uno)</w:t>
      </w:r>
      <w:r w:rsidR="00320E2A" w:rsidRPr="00951F38">
        <w:rPr>
          <w:rFonts w:ascii="Calibri" w:hAnsi="Calibri" w:cs="Calibri"/>
          <w:color w:val="7F7F7F" w:themeColor="text1" w:themeTint="80"/>
          <w:sz w:val="26"/>
          <w:szCs w:val="26"/>
        </w:rPr>
        <w:t xml:space="preserve">, de fecha </w:t>
      </w:r>
      <w:r w:rsidR="000B2C6F">
        <w:rPr>
          <w:rFonts w:ascii="Calibri" w:hAnsi="Calibri" w:cs="Calibri"/>
          <w:color w:val="7F7F7F" w:themeColor="text1" w:themeTint="80"/>
          <w:sz w:val="26"/>
          <w:szCs w:val="26"/>
        </w:rPr>
        <w:t>19 diecinueve de mayo</w:t>
      </w:r>
      <w:r w:rsidR="00AE6F1B">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 xml:space="preserve">2016 dos mil </w:t>
      </w:r>
      <w:r w:rsidR="000B2C6F">
        <w:rPr>
          <w:rFonts w:ascii="Calibri" w:hAnsi="Calibri" w:cs="Calibri"/>
          <w:color w:val="7F7F7F" w:themeColor="text1" w:themeTint="80"/>
          <w:sz w:val="26"/>
          <w:szCs w:val="26"/>
        </w:rPr>
        <w:lastRenderedPageBreak/>
        <w:t>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986C01">
        <w:rPr>
          <w:rFonts w:ascii="Calibri" w:hAnsi="Calibri" w:cs="Calibri"/>
          <w:bCs/>
          <w:color w:val="7F7F7F" w:themeColor="text1" w:themeTint="80"/>
          <w:sz w:val="26"/>
          <w:szCs w:val="26"/>
        </w:rPr>
        <w:t xml:space="preserve">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proofErr w:type="spellStart"/>
      <w:r w:rsidR="00320E2A" w:rsidRPr="00951F38">
        <w:rPr>
          <w:rFonts w:ascii="Calibri" w:hAnsi="Calibri" w:cs="Calibri"/>
          <w:bCs/>
          <w:i/>
          <w:color w:val="7F7F7F" w:themeColor="text1" w:themeTint="80"/>
          <w:sz w:val="26"/>
          <w:szCs w:val="26"/>
        </w:rPr>
        <w:t>Trans</w:t>
      </w:r>
      <w:proofErr w:type="spellEnd"/>
      <w:r w:rsidR="00320E2A" w:rsidRPr="00951F38">
        <w:rPr>
          <w:rFonts w:ascii="Calibri" w:hAnsi="Calibri" w:cs="Calibri"/>
          <w:bCs/>
          <w:i/>
          <w:color w:val="7F7F7F" w:themeColor="text1" w:themeTint="80"/>
          <w:sz w:val="26"/>
          <w:szCs w:val="26"/>
        </w:rPr>
        <w:t xml:space="preserve"> León 2000</w:t>
      </w:r>
      <w:r w:rsidRPr="00951F38">
        <w:rPr>
          <w:rFonts w:ascii="Calibri" w:hAnsi="Calibri" w:cs="Calibri"/>
          <w:bCs/>
          <w:i/>
          <w:color w:val="7F7F7F" w:themeColor="text1" w:themeTint="80"/>
          <w:sz w:val="26"/>
          <w:szCs w:val="26"/>
        </w:rPr>
        <w:t>, S.</w:t>
      </w:r>
      <w:r w:rsidR="00320E2A" w:rsidRPr="00951F38">
        <w:rPr>
          <w:rFonts w:ascii="Calibri" w:hAnsi="Calibri" w:cs="Calibri"/>
          <w:bCs/>
          <w:i/>
          <w:color w:val="7F7F7F" w:themeColor="text1" w:themeTint="80"/>
          <w:sz w:val="26"/>
          <w:szCs w:val="26"/>
        </w:rPr>
        <w:t xml:space="preserve">C. </w:t>
      </w:r>
      <w:r w:rsidR="0077061C">
        <w:rPr>
          <w:rFonts w:ascii="Calibri" w:hAnsi="Calibri" w:cs="Calibri"/>
          <w:bCs/>
          <w:i/>
          <w:color w:val="7F7F7F" w:themeColor="text1" w:themeTint="80"/>
          <w:sz w:val="26"/>
          <w:szCs w:val="26"/>
        </w:rPr>
        <w:t>de</w:t>
      </w:r>
      <w:r w:rsidRPr="00951F38">
        <w:rPr>
          <w:rFonts w:ascii="Calibri" w:hAnsi="Calibri" w:cs="Calibri"/>
          <w:bCs/>
          <w:i/>
          <w:color w:val="7F7F7F" w:themeColor="text1" w:themeTint="80"/>
          <w:sz w:val="26"/>
          <w:szCs w:val="26"/>
        </w:rPr>
        <w:t xml:space="preserve"> </w:t>
      </w:r>
      <w:r w:rsidR="00320E2A" w:rsidRPr="00951F38">
        <w:rPr>
          <w:rFonts w:ascii="Calibri" w:hAnsi="Calibri" w:cs="Calibri"/>
          <w:bCs/>
          <w:i/>
          <w:color w:val="7F7F7F" w:themeColor="text1" w:themeTint="80"/>
          <w:sz w:val="26"/>
          <w:szCs w:val="26"/>
        </w:rPr>
        <w:t>R</w:t>
      </w:r>
      <w:r w:rsidRPr="00951F38">
        <w:rPr>
          <w:rFonts w:ascii="Calibri" w:hAnsi="Calibri" w:cs="Calibri"/>
          <w:bCs/>
          <w:i/>
          <w:color w:val="7F7F7F" w:themeColor="text1" w:themeTint="80"/>
          <w:sz w:val="26"/>
          <w:szCs w:val="26"/>
        </w:rPr>
        <w:t>.</w:t>
      </w:r>
      <w:r w:rsidR="00320E2A" w:rsidRPr="00951F38">
        <w:rPr>
          <w:rFonts w:ascii="Calibri" w:hAnsi="Calibri" w:cs="Calibri"/>
          <w:bCs/>
          <w:i/>
          <w:color w:val="7F7F7F" w:themeColor="text1" w:themeTint="80"/>
          <w:sz w:val="26"/>
          <w:szCs w:val="26"/>
        </w:rPr>
        <w:t>L</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w:t>
      </w:r>
      <w:r w:rsidR="00986C01">
        <w:rPr>
          <w:rFonts w:ascii="Calibri" w:hAnsi="Calibri" w:cs="Calibri"/>
          <w:bCs/>
          <w:color w:val="7F7F7F" w:themeColor="text1" w:themeTint="80"/>
          <w:sz w:val="26"/>
          <w:szCs w:val="26"/>
        </w:rPr>
        <w:t xml:space="preserve">.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986C01">
        <w:rPr>
          <w:rFonts w:asciiTheme="minorHAnsi" w:hAnsiTheme="minorHAnsi" w:cs="Calibri"/>
          <w:bCs/>
          <w:color w:val="7F7F7F" w:themeColor="text1" w:themeTint="80"/>
          <w:sz w:val="26"/>
          <w:szCs w:val="26"/>
        </w:rPr>
        <w:t xml:space="preserve">:……..”.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986C01">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986C01"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Pr="00951F38">
        <w:rPr>
          <w:rFonts w:ascii="Calibri" w:hAnsi="Calibri" w:cs="Calibri"/>
          <w:bCs/>
          <w:i/>
          <w:color w:val="7F7F7F" w:themeColor="text1" w:themeTint="80"/>
          <w:sz w:val="26"/>
          <w:szCs w:val="26"/>
        </w:rPr>
        <w:t>“</w:t>
      </w:r>
      <w:proofErr w:type="spellStart"/>
      <w:r w:rsidR="00C478D0" w:rsidRPr="00951F38">
        <w:rPr>
          <w:rFonts w:ascii="Calibri" w:hAnsi="Calibri" w:cs="Calibri"/>
          <w:bCs/>
          <w:i/>
          <w:color w:val="7F7F7F" w:themeColor="text1" w:themeTint="80"/>
          <w:sz w:val="26"/>
          <w:szCs w:val="26"/>
        </w:rPr>
        <w:t>Trans</w:t>
      </w:r>
      <w:proofErr w:type="spellEnd"/>
      <w:r w:rsidR="00C478D0" w:rsidRPr="00951F38">
        <w:rPr>
          <w:rFonts w:ascii="Calibri" w:hAnsi="Calibri" w:cs="Calibri"/>
          <w:bCs/>
          <w:i/>
          <w:color w:val="7F7F7F" w:themeColor="text1" w:themeTint="80"/>
          <w:sz w:val="26"/>
          <w:szCs w:val="26"/>
        </w:rPr>
        <w:t xml:space="preserve"> León 2000,</w:t>
      </w:r>
      <w:r w:rsidR="00FC69A4" w:rsidRPr="00951F38">
        <w:rPr>
          <w:rFonts w:ascii="Calibri" w:hAnsi="Calibri" w:cs="Calibri"/>
          <w:bCs/>
          <w:i/>
          <w:color w:val="7F7F7F" w:themeColor="text1" w:themeTint="80"/>
          <w:sz w:val="26"/>
          <w:szCs w:val="26"/>
        </w:rPr>
        <w:t xml:space="preserve"> S.C. </w:t>
      </w:r>
      <w:r w:rsidR="0077061C">
        <w:rPr>
          <w:rFonts w:ascii="Calibri" w:hAnsi="Calibri" w:cs="Calibri"/>
          <w:bCs/>
          <w:i/>
          <w:color w:val="7F7F7F" w:themeColor="text1" w:themeTint="80"/>
          <w:sz w:val="26"/>
          <w:szCs w:val="26"/>
        </w:rPr>
        <w:t>de</w:t>
      </w:r>
      <w:r w:rsidR="00FC69A4" w:rsidRPr="00951F38">
        <w:rPr>
          <w:rFonts w:ascii="Calibri" w:hAnsi="Calibri" w:cs="Calibri"/>
          <w:bCs/>
          <w:i/>
          <w:color w:val="7F7F7F" w:themeColor="text1" w:themeTint="80"/>
          <w:sz w:val="26"/>
          <w:szCs w:val="26"/>
        </w:rPr>
        <w:t xml:space="preserve"> R.L.</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056C22">
        <w:rPr>
          <w:rFonts w:ascii="Calibri" w:hAnsi="Calibri" w:cs="Calibri"/>
          <w:color w:val="7F7F7F" w:themeColor="text1" w:themeTint="80"/>
          <w:sz w:val="26"/>
          <w:szCs w:val="26"/>
        </w:rPr>
        <w:t>354381 (tres-cinco-cuatro-tres-ocho-uno)</w:t>
      </w:r>
      <w:r w:rsidR="00FC69A4" w:rsidRPr="00951F38">
        <w:rPr>
          <w:rFonts w:ascii="Calibri" w:hAnsi="Calibri" w:cs="Calibri"/>
          <w:color w:val="7F7F7F" w:themeColor="text1" w:themeTint="80"/>
          <w:sz w:val="26"/>
          <w:szCs w:val="26"/>
        </w:rPr>
        <w:t xml:space="preserve">, de fecha </w:t>
      </w:r>
      <w:r w:rsidR="000B2C6F">
        <w:rPr>
          <w:rFonts w:ascii="Calibri" w:hAnsi="Calibri" w:cs="Calibri"/>
          <w:color w:val="7F7F7F" w:themeColor="text1" w:themeTint="80"/>
          <w:sz w:val="26"/>
          <w:szCs w:val="26"/>
        </w:rPr>
        <w:t>19 diecinueve de mayo</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p>
    <w:p w:rsidR="00986C01" w:rsidRDefault="00986C01" w:rsidP="00986C0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512/2016-JN</w:t>
      </w:r>
    </w:p>
    <w:p w:rsidR="00986C01" w:rsidRDefault="00986C01" w:rsidP="004F6C7F">
      <w:pPr>
        <w:ind w:firstLine="708"/>
        <w:jc w:val="both"/>
        <w:rPr>
          <w:rFonts w:ascii="Calibri" w:hAnsi="Calibri" w:cs="Calibri"/>
          <w:color w:val="7F7F7F" w:themeColor="text1" w:themeTint="80"/>
          <w:sz w:val="26"/>
          <w:szCs w:val="26"/>
        </w:rPr>
      </w:pPr>
    </w:p>
    <w:p w:rsidR="004F6C7F" w:rsidRPr="00951F38" w:rsidRDefault="004F6C7F" w:rsidP="00986C01">
      <w:pPr>
        <w:jc w:val="both"/>
        <w:rPr>
          <w:rFonts w:ascii="Calibri" w:hAnsi="Calibri" w:cs="Calibri"/>
          <w:bCs/>
          <w:i/>
          <w:color w:val="7F7F7F" w:themeColor="text1" w:themeTint="80"/>
          <w:sz w:val="26"/>
          <w:szCs w:val="26"/>
        </w:rPr>
      </w:pPr>
      <w:proofErr w:type="gramStart"/>
      <w:r w:rsidRPr="00951F38">
        <w:rPr>
          <w:rFonts w:ascii="Calibri" w:hAnsi="Calibri" w:cs="Calibri"/>
          <w:bCs/>
          <w:color w:val="7F7F7F" w:themeColor="text1" w:themeTint="80"/>
          <w:sz w:val="26"/>
          <w:szCs w:val="26"/>
        </w:rPr>
        <w:t>prevista</w:t>
      </w:r>
      <w:proofErr w:type="gramEnd"/>
      <w:r w:rsidRPr="00951F38">
        <w:rPr>
          <w:rFonts w:ascii="Calibri" w:hAnsi="Calibri" w:cs="Calibri"/>
          <w:bCs/>
          <w:color w:val="7F7F7F" w:themeColor="text1" w:themeTint="80"/>
          <w:sz w:val="26"/>
          <w:szCs w:val="26"/>
        </w:rPr>
        <w:t xml:space="preserve">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p>
    <w:p w:rsidR="004F6C7F" w:rsidRPr="00951F38" w:rsidRDefault="004F6C7F" w:rsidP="004F6C7F">
      <w:pPr>
        <w:jc w:val="both"/>
        <w:rPr>
          <w:rFonts w:ascii="Calibri" w:hAnsi="Calibri" w:cs="Calibri"/>
          <w:bCs/>
          <w:color w:val="7F7F7F" w:themeColor="text1" w:themeTint="80"/>
          <w:sz w:val="20"/>
          <w:szCs w:val="20"/>
        </w:rPr>
      </w:pPr>
    </w:p>
    <w:p w:rsidR="004F6C7F" w:rsidRPr="00986C01"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w:t>
      </w:r>
      <w:r w:rsidR="00986C01">
        <w:rPr>
          <w:rFonts w:ascii="Calibri" w:hAnsi="Calibri" w:cs="Calibri"/>
          <w:bCs/>
          <w:color w:val="7F7F7F" w:themeColor="text1" w:themeTint="80"/>
          <w:sz w:val="26"/>
          <w:szCs w:val="26"/>
        </w:rPr>
        <w:t xml:space="preserve">el </w:t>
      </w:r>
      <w:r w:rsidRPr="00951F38">
        <w:rPr>
          <w:rFonts w:ascii="Calibri" w:hAnsi="Calibri" w:cs="Calibri"/>
          <w:bCs/>
          <w:color w:val="7F7F7F" w:themeColor="text1" w:themeTint="80"/>
          <w:sz w:val="26"/>
          <w:szCs w:val="26"/>
        </w:rPr>
        <w:t>conductor del vehículo); lo que constituye un vicio de carácter formal, al no cumplirse con el elemento de validez contenido en la fracción VI, del artículo 137, del Código de Procedimiento y Justicia</w:t>
      </w:r>
      <w:r w:rsidRPr="00986C01">
        <w:rPr>
          <w:rFonts w:ascii="Calibri" w:hAnsi="Calibri" w:cs="Calibri"/>
          <w:bCs/>
          <w:color w:val="7F7F7F" w:themeColor="text1" w:themeTint="80"/>
          <w:sz w:val="26"/>
          <w:szCs w:val="26"/>
        </w:rPr>
        <w:t xml:space="preserve"> Administrativa antes mencionado. . . . . . . .</w:t>
      </w:r>
      <w:r w:rsidR="00986C01" w:rsidRPr="00986C01">
        <w:rPr>
          <w:rFonts w:ascii="Calibri" w:hAnsi="Calibri" w:cs="Calibri"/>
          <w:bCs/>
          <w:color w:val="7F7F7F" w:themeColor="text1" w:themeTint="80"/>
          <w:sz w:val="26"/>
          <w:szCs w:val="26"/>
        </w:rPr>
        <w:t xml:space="preserve"> </w:t>
      </w:r>
      <w:r w:rsidR="00986C01" w:rsidRPr="00986C01">
        <w:rPr>
          <w:rFonts w:ascii="Calibri" w:hAnsi="Calibri" w:cs="Calibri"/>
          <w:color w:val="7F7F7F" w:themeColor="text1" w:themeTint="80"/>
          <w:sz w:val="26"/>
          <w:szCs w:val="26"/>
        </w:rPr>
        <w:t xml:space="preserve">.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w:t>
      </w:r>
      <w:r w:rsidRPr="00951F38">
        <w:rPr>
          <w:rFonts w:ascii="Calibri" w:hAnsi="Calibri" w:cs="Calibri"/>
          <w:color w:val="7F7F7F" w:themeColor="text1" w:themeTint="80"/>
          <w:sz w:val="26"/>
          <w:szCs w:val="26"/>
        </w:rPr>
        <w:lastRenderedPageBreak/>
        <w:t xml:space="preserve">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951F38">
        <w:rPr>
          <w:rFonts w:ascii="Calibri" w:hAnsi="Calibri" w:cs="Calibri"/>
          <w:color w:val="7F7F7F" w:themeColor="text1" w:themeTint="80"/>
          <w:sz w:val="26"/>
          <w:szCs w:val="26"/>
        </w:rPr>
        <w:t xml:space="preserve">Acta de infracción impugnada, con número </w:t>
      </w:r>
      <w:r w:rsidR="00056C22">
        <w:rPr>
          <w:rFonts w:ascii="Calibri" w:hAnsi="Calibri" w:cs="Calibri"/>
          <w:color w:val="7F7F7F" w:themeColor="text1" w:themeTint="80"/>
          <w:sz w:val="26"/>
          <w:szCs w:val="26"/>
        </w:rPr>
        <w:t>354381 (tres-cinco-cuatro-tres-ocho-uno)</w:t>
      </w:r>
      <w:r w:rsidR="00FC69A4" w:rsidRPr="00951F38">
        <w:rPr>
          <w:rFonts w:ascii="Calibri" w:hAnsi="Calibri" w:cs="Calibri"/>
          <w:color w:val="7F7F7F" w:themeColor="text1" w:themeTint="80"/>
          <w:sz w:val="26"/>
          <w:szCs w:val="26"/>
        </w:rPr>
        <w:t xml:space="preserve">, de fecha </w:t>
      </w:r>
      <w:r w:rsidR="000B2C6F">
        <w:rPr>
          <w:rFonts w:ascii="Calibri" w:hAnsi="Calibri" w:cs="Calibri"/>
          <w:color w:val="7F7F7F" w:themeColor="text1" w:themeTint="80"/>
          <w:sz w:val="26"/>
          <w:szCs w:val="26"/>
        </w:rPr>
        <w:t>19 diecinueve de mayo</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 . . . . . . . </w:t>
      </w:r>
      <w:r w:rsidR="00DC0E08">
        <w:rPr>
          <w:rFonts w:ascii="Calibri" w:hAnsi="Calibri" w:cs="Calibri"/>
          <w:color w:val="7F7F7F" w:themeColor="text1" w:themeTint="80"/>
          <w:sz w:val="26"/>
          <w:szCs w:val="26"/>
        </w:rPr>
        <w:t>.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DC0E08">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DC0E08">
        <w:rPr>
          <w:rFonts w:ascii="Calibri" w:hAnsi="Calibri" w:cs="Arial"/>
          <w:color w:val="7F7F7F" w:themeColor="text1" w:themeTint="80"/>
          <w:sz w:val="26"/>
          <w:szCs w:val="27"/>
        </w:rPr>
        <w:t xml:space="preserve"> resolución. . . . . . . . . . </w:t>
      </w:r>
    </w:p>
    <w:p w:rsidR="004F6C7F" w:rsidRPr="00DC0E08" w:rsidRDefault="004F6C7F" w:rsidP="004F6C7F">
      <w:pPr>
        <w:pStyle w:val="Textoindependiente"/>
        <w:rPr>
          <w:rFonts w:ascii="Calibri" w:hAnsi="Calibri" w:cs="Arial"/>
          <w:color w:val="7F7F7F" w:themeColor="text1" w:themeTint="80"/>
          <w:sz w:val="20"/>
          <w:szCs w:val="27"/>
          <w:lang w:val="es-ES"/>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DC0E08">
        <w:rPr>
          <w:rFonts w:ascii="Calibri" w:hAnsi="Calibri"/>
          <w:color w:val="7F7F7F" w:themeColor="text1" w:themeTint="80"/>
          <w:sz w:val="26"/>
          <w:szCs w:val="26"/>
        </w:rPr>
        <w:t xml:space="preserve">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 xml:space="preserve">De lo pretendido por la parte actora, se encuentra también lo concerniente a que se ordene la devolución de la cantidad de </w:t>
      </w:r>
      <w:r w:rsidR="00DE753B">
        <w:rPr>
          <w:rFonts w:ascii="Calibri" w:hAnsi="Calibri" w:cs="Arial"/>
          <w:color w:val="7F7F7F" w:themeColor="text1" w:themeTint="80"/>
          <w:sz w:val="26"/>
          <w:szCs w:val="27"/>
        </w:rPr>
        <w:t>$569.71 (Quinientos sesenta y nueve pesos 71/100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la copia del recibo oficial de pago </w:t>
      </w:r>
      <w:r w:rsidR="004925AC" w:rsidRPr="004925AC">
        <w:rPr>
          <w:rFonts w:ascii="Calibri" w:hAnsi="Calibri" w:cs="Arial"/>
          <w:color w:val="7F7F7F" w:themeColor="text1" w:themeTint="80"/>
          <w:sz w:val="26"/>
          <w:szCs w:val="27"/>
        </w:rPr>
        <w:t xml:space="preserve">identificado con el número </w:t>
      </w:r>
      <w:r w:rsidR="00536EB7">
        <w:rPr>
          <w:rFonts w:ascii="Calibri" w:hAnsi="Calibri" w:cs="Arial"/>
          <w:color w:val="7F7F7F" w:themeColor="text1" w:themeTint="80"/>
          <w:sz w:val="26"/>
          <w:szCs w:val="27"/>
        </w:rPr>
        <w:t>15925570 (uno-cinco-nueve-dos-cinco-cinco-siete-cero</w:t>
      </w:r>
      <w:r w:rsidR="008B55C2">
        <w:rPr>
          <w:rFonts w:ascii="Calibri" w:hAnsi="Calibri" w:cs="Arial"/>
          <w:color w:val="7F7F7F" w:themeColor="text1" w:themeTint="80"/>
          <w:sz w:val="26"/>
          <w:szCs w:val="27"/>
        </w:rPr>
        <w:t>)</w:t>
      </w:r>
      <w:r w:rsidR="00FC69A4" w:rsidRPr="00951F38">
        <w:rPr>
          <w:rFonts w:ascii="Calibri" w:hAnsi="Calibri" w:cs="Calibri"/>
          <w:iCs/>
          <w:color w:val="7F7F7F" w:themeColor="text1" w:themeTint="80"/>
          <w:sz w:val="26"/>
          <w:szCs w:val="26"/>
        </w:rPr>
        <w:t xml:space="preserve">, de fecha </w:t>
      </w:r>
      <w:r w:rsidR="00DE753B">
        <w:rPr>
          <w:rFonts w:ascii="Calibri" w:hAnsi="Calibri" w:cs="Calibri"/>
          <w:iCs/>
          <w:color w:val="7F7F7F" w:themeColor="text1" w:themeTint="80"/>
          <w:sz w:val="26"/>
          <w:szCs w:val="26"/>
        </w:rPr>
        <w:t>19 diecinueve de mayo</w:t>
      </w:r>
      <w:r w:rsidR="00CD3253">
        <w:rPr>
          <w:rFonts w:ascii="Calibri" w:hAnsi="Calibri" w:cs="Calibri"/>
          <w:iCs/>
          <w:color w:val="7F7F7F" w:themeColor="text1" w:themeTint="80"/>
          <w:sz w:val="26"/>
          <w:szCs w:val="26"/>
        </w:rPr>
        <w:t xml:space="preserve"> </w:t>
      </w:r>
      <w:r w:rsidR="00FC69A4" w:rsidRPr="00951F38">
        <w:rPr>
          <w:rFonts w:ascii="Calibri" w:hAnsi="Calibri" w:cs="Calibri"/>
          <w:iCs/>
          <w:color w:val="7F7F7F" w:themeColor="text1" w:themeTint="80"/>
          <w:sz w:val="26"/>
          <w:szCs w:val="26"/>
        </w:rPr>
        <w:t xml:space="preserve">del año </w:t>
      </w:r>
      <w:r w:rsidR="00CD3253">
        <w:rPr>
          <w:rFonts w:ascii="Calibri" w:hAnsi="Calibri" w:cs="Calibri"/>
          <w:iCs/>
          <w:color w:val="7F7F7F" w:themeColor="text1" w:themeTint="80"/>
          <w:sz w:val="26"/>
          <w:szCs w:val="26"/>
        </w:rPr>
        <w:t>en curso</w:t>
      </w:r>
      <w:r w:rsidRPr="00951F38">
        <w:rPr>
          <w:rFonts w:ascii="Calibri" w:hAnsi="Calibri" w:cs="Arial"/>
          <w:color w:val="7F7F7F" w:themeColor="text1" w:themeTint="80"/>
          <w:sz w:val="26"/>
          <w:szCs w:val="27"/>
        </w:rPr>
        <w:t xml:space="preserve">. . . . . . . . . . . . . . . . . . . . . . . . . . . . </w:t>
      </w:r>
      <w:r w:rsidR="00DC0E08">
        <w:rPr>
          <w:rFonts w:ascii="Calibri" w:hAnsi="Calibri" w:cs="Arial"/>
          <w:color w:val="7F7F7F" w:themeColor="text1" w:themeTint="80"/>
          <w:sz w:val="26"/>
          <w:szCs w:val="27"/>
        </w:rPr>
        <w:t xml:space="preserve">. . . . . . . . . . . . . . . . . . . . . . . . . . . . . . . . . . </w:t>
      </w:r>
    </w:p>
    <w:p w:rsidR="004F6C7F" w:rsidRPr="00951F38" w:rsidRDefault="004F6C7F" w:rsidP="004F6C7F">
      <w:pPr>
        <w:pStyle w:val="Textoindependiente"/>
        <w:ind w:firstLine="708"/>
        <w:rPr>
          <w:rFonts w:ascii="Calibri" w:hAnsi="Calibri" w:cs="Arial"/>
          <w:color w:val="7F7F7F" w:themeColor="text1" w:themeTint="80"/>
          <w:sz w:val="26"/>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sidR="00DC0E08">
        <w:rPr>
          <w:rFonts w:ascii="Calibri" w:hAnsi="Calibri" w:cs="Arial"/>
          <w:color w:val="7F7F7F" w:themeColor="text1" w:themeTint="80"/>
          <w:sz w:val="26"/>
          <w:szCs w:val="27"/>
        </w:rPr>
        <w:t xml:space="preserve"> . . . . . . . . . . </w:t>
      </w:r>
    </w:p>
    <w:p w:rsidR="004F6C7F" w:rsidRPr="00951F38" w:rsidRDefault="004F6C7F" w:rsidP="004F6C7F">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4F6C7F" w:rsidRPr="00951F38" w:rsidRDefault="004F6C7F" w:rsidP="004F6C7F">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w:t>
      </w:r>
      <w:r w:rsidRPr="00951F38">
        <w:rPr>
          <w:rFonts w:ascii="Calibri" w:hAnsi="Calibri" w:cs="Arial"/>
          <w:i/>
          <w:color w:val="7F7F7F" w:themeColor="text1" w:themeTint="80"/>
          <w:sz w:val="26"/>
          <w:szCs w:val="26"/>
        </w:rPr>
        <w:lastRenderedPageBreak/>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sidR="008B2053">
        <w:rPr>
          <w:rFonts w:ascii="Calibri" w:hAnsi="Calibri" w:cs="Arial"/>
          <w:b/>
          <w:i/>
          <w:color w:val="7F7F7F" w:themeColor="text1" w:themeTint="80"/>
          <w:sz w:val="22"/>
          <w:szCs w:val="22"/>
        </w:rPr>
        <w:t xml:space="preserve">. . . . . . . . </w:t>
      </w:r>
      <w:r w:rsidRPr="00951F38">
        <w:rPr>
          <w:rFonts w:ascii="Calibri" w:hAnsi="Calibri" w:cs="Arial"/>
          <w:b/>
          <w:i/>
          <w:color w:val="7F7F7F" w:themeColor="text1" w:themeTint="80"/>
          <w:sz w:val="22"/>
          <w:szCs w:val="22"/>
        </w:rPr>
        <w:t>.</w:t>
      </w:r>
    </w:p>
    <w:p w:rsidR="004F6C7F" w:rsidRPr="00951F38" w:rsidRDefault="004F6C7F" w:rsidP="004F6C7F">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CD3253">
        <w:rPr>
          <w:rFonts w:ascii="Calibri" w:hAnsi="Calibri" w:cs="Calibri"/>
          <w:color w:val="7F7F7F" w:themeColor="text1" w:themeTint="80"/>
          <w:sz w:val="26"/>
          <w:szCs w:val="26"/>
        </w:rPr>
        <w:t>es</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proofErr w:type="gramStart"/>
      <w:r w:rsidRPr="00951F38">
        <w:rPr>
          <w:rFonts w:ascii="Calibri" w:hAnsi="Calibri" w:cs="Calibri"/>
          <w:color w:val="7F7F7F" w:themeColor="text1" w:themeTint="80"/>
          <w:sz w:val="26"/>
          <w:szCs w:val="26"/>
        </w:rPr>
        <w:t>administrativo .</w:t>
      </w:r>
      <w:proofErr w:type="gramEnd"/>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 xml:space="preserve">Resultó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el ciudadano </w:t>
      </w:r>
      <w:r w:rsidR="00D52E1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D52E17">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w:t>
      </w:r>
      <w:r w:rsidR="00FC69A4" w:rsidRPr="00951F38">
        <w:rPr>
          <w:rFonts w:ascii="Calibri" w:hAnsi="Calibri" w:cs="Calibri"/>
          <w:color w:val="7F7F7F" w:themeColor="text1" w:themeTint="80"/>
          <w:sz w:val="26"/>
          <w:szCs w:val="26"/>
        </w:rPr>
        <w:t xml:space="preserve">.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decreta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w:t>
      </w:r>
      <w:r w:rsidR="008B2053">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FC69A4" w:rsidRPr="00951F38">
        <w:rPr>
          <w:rFonts w:ascii="Calibri" w:hAnsi="Calibri" w:cs="Calibri"/>
          <w:color w:val="7F7F7F" w:themeColor="text1" w:themeTint="80"/>
          <w:sz w:val="26"/>
          <w:szCs w:val="26"/>
        </w:rPr>
        <w:t xml:space="preserve"> </w:t>
      </w:r>
      <w:r w:rsidR="00056C22">
        <w:rPr>
          <w:rFonts w:ascii="Calibri" w:hAnsi="Calibri" w:cs="Calibri"/>
          <w:b/>
          <w:color w:val="7F7F7F" w:themeColor="text1" w:themeTint="80"/>
          <w:sz w:val="26"/>
          <w:szCs w:val="26"/>
        </w:rPr>
        <w:t>354381 (tres-cinco-cuatro-tres-ocho-uno)</w:t>
      </w:r>
      <w:r w:rsidR="00FC69A4" w:rsidRPr="00951F38">
        <w:rPr>
          <w:rFonts w:ascii="Calibri" w:hAnsi="Calibri" w:cs="Calibri"/>
          <w:color w:val="7F7F7F" w:themeColor="text1" w:themeTint="80"/>
          <w:sz w:val="26"/>
          <w:szCs w:val="26"/>
        </w:rPr>
        <w:t xml:space="preserve">, de fecha </w:t>
      </w:r>
      <w:r w:rsidR="000B2C6F" w:rsidRPr="00CD3253">
        <w:rPr>
          <w:rFonts w:ascii="Calibri" w:hAnsi="Calibri" w:cs="Calibri"/>
          <w:b/>
          <w:color w:val="7F7F7F" w:themeColor="text1" w:themeTint="80"/>
          <w:sz w:val="26"/>
          <w:szCs w:val="26"/>
        </w:rPr>
        <w:t>19</w:t>
      </w:r>
      <w:r w:rsidR="000B2C6F">
        <w:rPr>
          <w:rFonts w:ascii="Calibri" w:hAnsi="Calibri" w:cs="Calibri"/>
          <w:color w:val="7F7F7F" w:themeColor="text1" w:themeTint="80"/>
          <w:sz w:val="26"/>
          <w:szCs w:val="26"/>
        </w:rPr>
        <w:t xml:space="preserve"> diecinueve de </w:t>
      </w:r>
      <w:r w:rsidR="000B2C6F" w:rsidRPr="00CD3253">
        <w:rPr>
          <w:rFonts w:ascii="Calibri" w:hAnsi="Calibri" w:cs="Calibri"/>
          <w:b/>
          <w:color w:val="7F7F7F" w:themeColor="text1" w:themeTint="80"/>
          <w:sz w:val="26"/>
          <w:szCs w:val="26"/>
        </w:rPr>
        <w:t>mayo</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8B2053">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8B2053" w:rsidRDefault="008B2053" w:rsidP="008B205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512/2016-JN</w:t>
      </w:r>
    </w:p>
    <w:p w:rsidR="008B2053" w:rsidRDefault="008B2053" w:rsidP="008B2053">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0B2C6F">
        <w:rPr>
          <w:rFonts w:ascii="Calibri" w:hAnsi="Calibri" w:cs="Calibri"/>
          <w:color w:val="7F7F7F" w:themeColor="text1" w:themeTint="80"/>
          <w:sz w:val="26"/>
          <w:szCs w:val="26"/>
        </w:rPr>
        <w:t>Raúl Alberto Escobedo Rodríguez</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D52E17">
        <w:rPr>
          <w:rFonts w:ascii="Calibri" w:hAnsi="Calibri" w:cs="Calibri"/>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Pr="00951F38">
        <w:rPr>
          <w:rFonts w:ascii="Calibri" w:hAnsi="Calibri"/>
          <w:color w:val="7F7F7F" w:themeColor="text1" w:themeTint="80"/>
          <w:sz w:val="26"/>
        </w:rPr>
        <w:t xml:space="preserve">la cantidad de </w:t>
      </w:r>
      <w:r w:rsidR="00DE753B" w:rsidRPr="00CD3253">
        <w:rPr>
          <w:rFonts w:ascii="Calibri" w:hAnsi="Calibri"/>
          <w:b/>
          <w:color w:val="7F7F7F" w:themeColor="text1" w:themeTint="80"/>
          <w:sz w:val="26"/>
        </w:rPr>
        <w:t>$569.71 (Quinientos sesenta y nueve pesos 71/100 Moneda Nacional)</w:t>
      </w:r>
      <w:r w:rsidRPr="00951F38">
        <w:rPr>
          <w:rFonts w:ascii="Calibri" w:hAnsi="Calibri"/>
          <w:color w:val="7F7F7F" w:themeColor="text1" w:themeTint="80"/>
          <w:sz w:val="26"/>
        </w:rPr>
        <w:t>; que</w:t>
      </w:r>
      <w:r w:rsidR="0077061C">
        <w:rPr>
          <w:rFonts w:ascii="Calibri" w:hAnsi="Calibri"/>
          <w:color w:val="7F7F7F" w:themeColor="text1" w:themeTint="80"/>
          <w:sz w:val="26"/>
        </w:rPr>
        <w:t>,</w:t>
      </w:r>
      <w:r w:rsidRPr="00951F38">
        <w:rPr>
          <w:rFonts w:ascii="Calibri" w:hAnsi="Calibri"/>
          <w:color w:val="7F7F7F" w:themeColor="text1" w:themeTint="80"/>
          <w:sz w:val="26"/>
        </w:rPr>
        <w:t xml:space="preserve"> como consecuencia de la infracción, pagó por concepto de multa; de acuerdo a lo argumentado en el considerando Noveno de esta misma resolución. . . . . . . . . </w:t>
      </w:r>
      <w:r w:rsidR="00FC69A4" w:rsidRPr="00951F38">
        <w:rPr>
          <w:rFonts w:ascii="Calibri" w:hAnsi="Calibri"/>
          <w:color w:val="7F7F7F" w:themeColor="text1" w:themeTint="80"/>
          <w:sz w:val="26"/>
        </w:rPr>
        <w:t>. . . . . . . . . . . . . . . . . . . . . . . . . . . . . . . . . . . .</w:t>
      </w:r>
      <w:r w:rsidR="008B2053">
        <w:rPr>
          <w:rFonts w:ascii="Calibri" w:hAnsi="Calibri"/>
          <w:color w:val="7F7F7F" w:themeColor="text1" w:themeTint="80"/>
          <w:sz w:val="26"/>
        </w:rPr>
        <w:t xml:space="preserve">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lastRenderedPageBreak/>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052E44">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C24" w:rsidRDefault="00256C24">
      <w:r>
        <w:separator/>
      </w:r>
    </w:p>
  </w:endnote>
  <w:endnote w:type="continuationSeparator" w:id="0">
    <w:p w:rsidR="00256C24" w:rsidRDefault="0025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C24" w:rsidRDefault="00256C24">
      <w:r>
        <w:separator/>
      </w:r>
    </w:p>
  </w:footnote>
  <w:footnote w:type="continuationSeparator" w:id="0">
    <w:p w:rsidR="00256C24" w:rsidRDefault="00256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256C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2E17">
      <w:rPr>
        <w:rStyle w:val="Nmerodepgina"/>
        <w:noProof/>
      </w:rPr>
      <w:t>8</w:t>
    </w:r>
    <w:r>
      <w:rPr>
        <w:rStyle w:val="Nmerodepgina"/>
      </w:rPr>
      <w:fldChar w:fldCharType="end"/>
    </w:r>
  </w:p>
  <w:p w:rsidR="00917C15" w:rsidRDefault="00256C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3498B"/>
    <w:rsid w:val="00052E44"/>
    <w:rsid w:val="00056C22"/>
    <w:rsid w:val="0006101A"/>
    <w:rsid w:val="00067164"/>
    <w:rsid w:val="00070F54"/>
    <w:rsid w:val="00075950"/>
    <w:rsid w:val="000B2C6F"/>
    <w:rsid w:val="00116598"/>
    <w:rsid w:val="00122C0A"/>
    <w:rsid w:val="001676C0"/>
    <w:rsid w:val="00172FB5"/>
    <w:rsid w:val="00184EB8"/>
    <w:rsid w:val="001A6F82"/>
    <w:rsid w:val="001B53FC"/>
    <w:rsid w:val="0020021C"/>
    <w:rsid w:val="00211745"/>
    <w:rsid w:val="0024110D"/>
    <w:rsid w:val="00256C24"/>
    <w:rsid w:val="0026542A"/>
    <w:rsid w:val="00294D30"/>
    <w:rsid w:val="002A7860"/>
    <w:rsid w:val="002E08F6"/>
    <w:rsid w:val="002E2147"/>
    <w:rsid w:val="002E3A5E"/>
    <w:rsid w:val="00320E2A"/>
    <w:rsid w:val="0035370B"/>
    <w:rsid w:val="00392B92"/>
    <w:rsid w:val="003F3DA5"/>
    <w:rsid w:val="00406823"/>
    <w:rsid w:val="0049024D"/>
    <w:rsid w:val="004925AC"/>
    <w:rsid w:val="004A2EAF"/>
    <w:rsid w:val="004B1302"/>
    <w:rsid w:val="004D0B1E"/>
    <w:rsid w:val="004F63C0"/>
    <w:rsid w:val="004F6C7F"/>
    <w:rsid w:val="00507CD3"/>
    <w:rsid w:val="0051752D"/>
    <w:rsid w:val="00536EB7"/>
    <w:rsid w:val="005836CF"/>
    <w:rsid w:val="0058450C"/>
    <w:rsid w:val="005A1161"/>
    <w:rsid w:val="005A27DD"/>
    <w:rsid w:val="005A7E18"/>
    <w:rsid w:val="005F3495"/>
    <w:rsid w:val="00615A56"/>
    <w:rsid w:val="00660EF5"/>
    <w:rsid w:val="00665825"/>
    <w:rsid w:val="00686D2A"/>
    <w:rsid w:val="0072455D"/>
    <w:rsid w:val="0077061C"/>
    <w:rsid w:val="00773B71"/>
    <w:rsid w:val="007A3408"/>
    <w:rsid w:val="007D060E"/>
    <w:rsid w:val="007D58F4"/>
    <w:rsid w:val="007F7FB3"/>
    <w:rsid w:val="00826DFD"/>
    <w:rsid w:val="008447A0"/>
    <w:rsid w:val="00855740"/>
    <w:rsid w:val="00856A98"/>
    <w:rsid w:val="008623DC"/>
    <w:rsid w:val="00884C9E"/>
    <w:rsid w:val="008A0AE3"/>
    <w:rsid w:val="008B0E11"/>
    <w:rsid w:val="008B2053"/>
    <w:rsid w:val="008B55C2"/>
    <w:rsid w:val="008D2C43"/>
    <w:rsid w:val="008E4981"/>
    <w:rsid w:val="009228E2"/>
    <w:rsid w:val="009309F7"/>
    <w:rsid w:val="00944A9E"/>
    <w:rsid w:val="00944BA7"/>
    <w:rsid w:val="00951F38"/>
    <w:rsid w:val="0097469C"/>
    <w:rsid w:val="009751D9"/>
    <w:rsid w:val="00986C01"/>
    <w:rsid w:val="00A23130"/>
    <w:rsid w:val="00A357F6"/>
    <w:rsid w:val="00A425EB"/>
    <w:rsid w:val="00A5578F"/>
    <w:rsid w:val="00AE6F1B"/>
    <w:rsid w:val="00B32055"/>
    <w:rsid w:val="00B709B0"/>
    <w:rsid w:val="00B9028A"/>
    <w:rsid w:val="00BD5B21"/>
    <w:rsid w:val="00BE3B6A"/>
    <w:rsid w:val="00C012B7"/>
    <w:rsid w:val="00C34115"/>
    <w:rsid w:val="00C478D0"/>
    <w:rsid w:val="00CD3253"/>
    <w:rsid w:val="00D031B3"/>
    <w:rsid w:val="00D2003C"/>
    <w:rsid w:val="00D235A2"/>
    <w:rsid w:val="00D3150A"/>
    <w:rsid w:val="00D35E03"/>
    <w:rsid w:val="00D52E17"/>
    <w:rsid w:val="00DA7B1F"/>
    <w:rsid w:val="00DB0068"/>
    <w:rsid w:val="00DB6CA8"/>
    <w:rsid w:val="00DC0E08"/>
    <w:rsid w:val="00DE753B"/>
    <w:rsid w:val="00E012E0"/>
    <w:rsid w:val="00E570FF"/>
    <w:rsid w:val="00E652AC"/>
    <w:rsid w:val="00E7240B"/>
    <w:rsid w:val="00EC594B"/>
    <w:rsid w:val="00ED37A1"/>
    <w:rsid w:val="00EF715F"/>
    <w:rsid w:val="00F03E3C"/>
    <w:rsid w:val="00F579C6"/>
    <w:rsid w:val="00F93770"/>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604">
      <w:bodyDiv w:val="1"/>
      <w:marLeft w:val="0"/>
      <w:marRight w:val="0"/>
      <w:marTop w:val="0"/>
      <w:marBottom w:val="0"/>
      <w:divBdr>
        <w:top w:val="none" w:sz="0" w:space="0" w:color="auto"/>
        <w:left w:val="none" w:sz="0" w:space="0" w:color="auto"/>
        <w:bottom w:val="none" w:sz="0" w:space="0" w:color="auto"/>
        <w:right w:val="none" w:sz="0" w:space="0" w:color="auto"/>
      </w:divBdr>
    </w:div>
    <w:div w:id="1098990524">
      <w:bodyDiv w:val="1"/>
      <w:marLeft w:val="0"/>
      <w:marRight w:val="0"/>
      <w:marTop w:val="0"/>
      <w:marBottom w:val="0"/>
      <w:divBdr>
        <w:top w:val="none" w:sz="0" w:space="0" w:color="auto"/>
        <w:left w:val="none" w:sz="0" w:space="0" w:color="auto"/>
        <w:bottom w:val="none" w:sz="0" w:space="0" w:color="auto"/>
        <w:right w:val="none" w:sz="0" w:space="0" w:color="auto"/>
      </w:divBdr>
    </w:div>
    <w:div w:id="1384790087">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3555</Words>
  <Characters>19554</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2016-09-30T16:56:00Z</dcterms:created>
  <dcterms:modified xsi:type="dcterms:W3CDTF">2016-09-30T16:56:00Z</dcterms:modified>
</cp:coreProperties>
</file>